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74" w:rsidRDefault="00E81DFF" w:rsidP="004E38F3">
      <w:pPr>
        <w:pStyle w:val="Titre1"/>
        <w:rPr>
          <w:sz w:val="22"/>
          <w:szCs w:val="22"/>
        </w:rPr>
      </w:pPr>
      <w:r>
        <w:rPr>
          <w:noProof/>
          <w:lang w:val="fr-CH" w:eastAsia="fr-CH"/>
        </w:rPr>
        <mc:AlternateContent>
          <mc:Choice Requires="wps">
            <w:drawing>
              <wp:anchor distT="0" distB="0" distL="114300" distR="114300" simplePos="0" relativeHeight="251657728" behindDoc="0" locked="0" layoutInCell="1" allowOverlap="1" wp14:anchorId="4A8CAD4D">
                <wp:simplePos x="0" y="0"/>
                <wp:positionH relativeFrom="column">
                  <wp:posOffset>-988534</wp:posOffset>
                </wp:positionH>
                <wp:positionV relativeFrom="paragraph">
                  <wp:posOffset>-969010</wp:posOffset>
                </wp:positionV>
                <wp:extent cx="971550" cy="11430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43000"/>
                        </a:xfrm>
                        <a:prstGeom prst="rect">
                          <a:avLst/>
                        </a:prstGeom>
                        <a:noFill/>
                        <a:ln w="9525">
                          <a:noFill/>
                          <a:miter lim="800000"/>
                          <a:headEnd/>
                          <a:tailEnd/>
                        </a:ln>
                      </wps:spPr>
                      <wps:txbx>
                        <w:txbxContent>
                          <w:p w:rsidR="007B618D" w:rsidRPr="007B618D" w:rsidRDefault="0068413D">
                            <w:pPr>
                              <w:rPr>
                                <w:rFonts w:ascii="Arial" w:hAnsi="Arial" w:cs="Arial"/>
                              </w:rPr>
                            </w:pPr>
                            <w:r w:rsidRPr="0068413D">
                              <w:rPr>
                                <w:rFonts w:ascii="Arial" w:hAnsi="Arial" w:cs="Arial"/>
                                <w:noProof/>
                                <w:lang w:val="fr-CH" w:eastAsia="fr-CH"/>
                              </w:rPr>
                              <w:drawing>
                                <wp:inline distT="0" distB="0" distL="0" distR="0">
                                  <wp:extent cx="798830" cy="1060053"/>
                                  <wp:effectExtent l="0" t="0" r="1270" b="6985"/>
                                  <wp:docPr id="3" name="Image 3" descr="C:\Users\orjfl\AppData\Local\Microsoft\Windows\INetCache\Content.Outlook\INUR5K1Y\Logo_ecusso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jfl\AppData\Local\Microsoft\Windows\INetCache\Content.Outlook\INUR5K1Y\Logo_ecusson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10600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AD4D" id="_x0000_t202" coordsize="21600,21600" o:spt="202" path="m,l,21600r21600,l21600,xe">
                <v:stroke joinstyle="miter"/>
                <v:path gradientshapeok="t" o:connecttype="rect"/>
              </v:shapetype>
              <v:shape id="Text Box 7" o:spid="_x0000_s1026" type="#_x0000_t202" style="position:absolute;margin-left:-77.85pt;margin-top:-76.3pt;width:76.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" filled="f" stroked="f">
                <v:textbox>
                  <w:txbxContent>
                    <w:p w:rsidR="007B618D" w:rsidRPr="007B618D" w:rsidRDefault="0068413D">
                      <w:pPr>
                        <w:rPr>
                          <w:rFonts w:ascii="Arial" w:hAnsi="Arial" w:cs="Arial"/>
                        </w:rPr>
                      </w:pPr>
                      <w:r w:rsidRPr="0068413D">
                        <w:rPr>
                          <w:rFonts w:ascii="Arial" w:hAnsi="Arial" w:cs="Arial"/>
                          <w:noProof/>
                          <w:lang w:val="fr-CH" w:eastAsia="fr-CH"/>
                        </w:rPr>
                        <w:drawing>
                          <wp:inline distT="0" distB="0" distL="0" distR="0">
                            <wp:extent cx="798830" cy="1060053"/>
                            <wp:effectExtent l="0" t="0" r="1270" b="6985"/>
                            <wp:docPr id="3" name="Image 3" descr="C:\Users\orjfl\AppData\Local\Microsoft\Windows\INetCache\Content.Outlook\INUR5K1Y\Logo_ecusso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jfl\AppData\Local\Microsoft\Windows\INetCache\Content.Outlook\INUR5K1Y\Logo_ecusson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1060053"/>
                                    </a:xfrm>
                                    <a:prstGeom prst="rect">
                                      <a:avLst/>
                                    </a:prstGeom>
                                    <a:noFill/>
                                    <a:ln>
                                      <a:noFill/>
                                    </a:ln>
                                  </pic:spPr>
                                </pic:pic>
                              </a:graphicData>
                            </a:graphic>
                          </wp:inline>
                        </w:drawing>
                      </w:r>
                    </w:p>
                  </w:txbxContent>
                </v:textbox>
              </v:shape>
            </w:pict>
          </mc:Fallback>
        </mc:AlternateContent>
      </w:r>
    </w:p>
    <w:p w:rsidR="00BC13CA" w:rsidRDefault="00BC13CA" w:rsidP="005E7590">
      <w:pPr>
        <w:ind w:left="-1418"/>
        <w:rPr>
          <w:rFonts w:ascii="Arial" w:hAnsi="Arial" w:cs="Arial"/>
          <w:sz w:val="22"/>
          <w:szCs w:val="22"/>
        </w:rPr>
      </w:pPr>
    </w:p>
    <w:p w:rsidR="00433F35" w:rsidRPr="00433F35" w:rsidRDefault="00433F35" w:rsidP="00433F35">
      <w:pPr>
        <w:ind w:left="-1418"/>
        <w:jc w:val="center"/>
        <w:rPr>
          <w:rFonts w:ascii="Arial" w:hAnsi="Arial" w:cs="Arial"/>
          <w:b/>
          <w:sz w:val="24"/>
          <w:szCs w:val="24"/>
        </w:rPr>
      </w:pPr>
    </w:p>
    <w:p w:rsidR="00433F35" w:rsidRPr="00433F35" w:rsidRDefault="00433F35" w:rsidP="00433F35">
      <w:pPr>
        <w:ind w:left="-1418"/>
        <w:jc w:val="center"/>
        <w:rPr>
          <w:rFonts w:ascii="Arial" w:hAnsi="Arial" w:cs="Arial"/>
          <w:b/>
          <w:sz w:val="24"/>
          <w:szCs w:val="24"/>
        </w:rPr>
      </w:pPr>
    </w:p>
    <w:p w:rsidR="005E7590" w:rsidRPr="00E328B7" w:rsidRDefault="00EB6890" w:rsidP="00353742">
      <w:pPr>
        <w:ind w:left="-1418"/>
        <w:jc w:val="center"/>
        <w:rPr>
          <w:rFonts w:ascii="Arial" w:hAnsi="Arial" w:cs="Arial"/>
          <w:b/>
          <w:sz w:val="36"/>
          <w:szCs w:val="36"/>
        </w:rPr>
      </w:pPr>
      <w:r w:rsidRPr="00E328B7">
        <w:rPr>
          <w:rFonts w:ascii="Arial" w:hAnsi="Arial" w:cs="Arial"/>
          <w:b/>
          <w:sz w:val="30"/>
          <w:szCs w:val="30"/>
        </w:rPr>
        <w:t>Formulaire nouveaux logements soumis à une restriction d’utilisation</w:t>
      </w:r>
      <w:r w:rsidR="00BC13CA" w:rsidRPr="00E328B7">
        <w:rPr>
          <w:rFonts w:ascii="Arial" w:hAnsi="Arial" w:cs="Arial"/>
          <w:b/>
          <w:sz w:val="36"/>
          <w:szCs w:val="36"/>
        </w:rPr>
        <w:t xml:space="preserve"> </w:t>
      </w:r>
      <w:r w:rsidR="007D403D" w:rsidRPr="00E328B7">
        <w:rPr>
          <w:rFonts w:ascii="Arial" w:hAnsi="Arial" w:cs="Arial"/>
          <w:b/>
        </w:rPr>
        <w:t>(selon art.</w:t>
      </w:r>
      <w:r w:rsidR="00BC13CA" w:rsidRPr="00E328B7">
        <w:rPr>
          <w:rFonts w:ascii="Arial" w:hAnsi="Arial" w:cs="Arial"/>
          <w:b/>
        </w:rPr>
        <w:t xml:space="preserve"> </w:t>
      </w:r>
      <w:r w:rsidRPr="00E328B7">
        <w:rPr>
          <w:rFonts w:ascii="Arial" w:hAnsi="Arial" w:cs="Arial"/>
          <w:b/>
        </w:rPr>
        <w:t>7 de la loi sur les résidences secondaires</w:t>
      </w:r>
      <w:r w:rsidR="007D403D" w:rsidRPr="00E328B7">
        <w:rPr>
          <w:rFonts w:ascii="Arial" w:hAnsi="Arial" w:cs="Arial"/>
          <w:b/>
        </w:rPr>
        <w:t>)</w:t>
      </w:r>
    </w:p>
    <w:p w:rsidR="00353742" w:rsidRPr="00E328B7" w:rsidRDefault="00353742" w:rsidP="00113E44">
      <w:pPr>
        <w:ind w:left="-1418"/>
        <w:jc w:val="center"/>
        <w:rPr>
          <w:rFonts w:ascii="Arial" w:hAnsi="Arial" w:cs="Arial"/>
          <w:b/>
          <w:sz w:val="38"/>
          <w:szCs w:val="38"/>
        </w:rPr>
      </w:pPr>
    </w:p>
    <w:p w:rsidR="005E7590" w:rsidRPr="00E328B7" w:rsidRDefault="005E7590" w:rsidP="00B53CD6">
      <w:pPr>
        <w:tabs>
          <w:tab w:val="left" w:pos="2410"/>
          <w:tab w:val="left" w:pos="4111"/>
        </w:tabs>
        <w:ind w:left="4820" w:right="-681" w:hanging="6238"/>
        <w:rPr>
          <w:rFonts w:ascii="Arial" w:hAnsi="Arial" w:cs="Arial"/>
        </w:rPr>
      </w:pPr>
      <w:r w:rsidRPr="00E328B7">
        <w:rPr>
          <w:rFonts w:ascii="Arial" w:hAnsi="Arial" w:cs="Arial"/>
        </w:rPr>
        <w:t>Requérant :</w:t>
      </w:r>
      <w:r w:rsidRPr="00E328B7">
        <w:rPr>
          <w:rFonts w:ascii="Arial" w:hAnsi="Arial" w:cs="Arial"/>
        </w:rPr>
        <w:tab/>
        <w:t xml:space="preserve">Objet : </w:t>
      </w:r>
      <w:r w:rsidR="00F410DF">
        <w:rPr>
          <w:rFonts w:ascii="Arial" w:hAnsi="Arial" w:cs="Arial"/>
        </w:rPr>
        <w:t xml:space="preserve"> </w:t>
      </w:r>
    </w:p>
    <w:p w:rsidR="005E7590" w:rsidRPr="00E328B7" w:rsidRDefault="003F698C" w:rsidP="00353742">
      <w:pPr>
        <w:tabs>
          <w:tab w:val="left" w:pos="2410"/>
          <w:tab w:val="left" w:pos="6096"/>
        </w:tabs>
        <w:spacing w:before="240"/>
        <w:ind w:left="-1418"/>
        <w:rPr>
          <w:rFonts w:ascii="Arial" w:hAnsi="Arial" w:cs="Arial"/>
        </w:rPr>
      </w:pPr>
      <w:r w:rsidRPr="00E328B7">
        <w:rPr>
          <w:rFonts w:ascii="Arial" w:hAnsi="Arial" w:cs="Arial"/>
        </w:rPr>
        <w:t>Dossier N°</w:t>
      </w:r>
      <w:r w:rsidR="001F32C0">
        <w:rPr>
          <w:rFonts w:ascii="Arial" w:hAnsi="Arial" w:cs="Arial"/>
        </w:rPr>
        <w:t> :</w:t>
      </w:r>
      <w:r w:rsidR="00F410DF">
        <w:rPr>
          <w:rFonts w:ascii="Arial" w:hAnsi="Arial" w:cs="Arial"/>
        </w:rPr>
        <w:t xml:space="preserve"> </w:t>
      </w:r>
      <w:r w:rsidR="004546F3">
        <w:rPr>
          <w:rFonts w:ascii="Arial" w:hAnsi="Arial" w:cs="Arial"/>
        </w:rPr>
        <w:t>2024</w:t>
      </w:r>
      <w:r w:rsidR="00B53CD6">
        <w:rPr>
          <w:rFonts w:ascii="Arial" w:hAnsi="Arial" w:cs="Arial"/>
        </w:rPr>
        <w:t>-</w:t>
      </w:r>
      <w:r w:rsidR="005E7590" w:rsidRPr="00E328B7">
        <w:rPr>
          <w:rFonts w:ascii="Arial" w:hAnsi="Arial" w:cs="Arial"/>
        </w:rPr>
        <w:tab/>
      </w:r>
      <w:r w:rsidR="008A7422" w:rsidRPr="00E328B7">
        <w:rPr>
          <w:rFonts w:ascii="Arial" w:hAnsi="Arial" w:cs="Arial"/>
        </w:rPr>
        <w:t>Commune</w:t>
      </w:r>
      <w:r w:rsidR="005E7590" w:rsidRPr="00E328B7">
        <w:rPr>
          <w:rFonts w:ascii="Arial" w:hAnsi="Arial" w:cs="Arial"/>
        </w:rPr>
        <w:t xml:space="preserve"> : </w:t>
      </w:r>
      <w:r w:rsidR="0068413D">
        <w:rPr>
          <w:rFonts w:ascii="Arial" w:hAnsi="Arial" w:cs="Arial"/>
        </w:rPr>
        <w:t>Orsières</w:t>
      </w:r>
      <w:r w:rsidR="005E7590" w:rsidRPr="00E328B7">
        <w:rPr>
          <w:rFonts w:ascii="Arial" w:hAnsi="Arial" w:cs="Arial"/>
        </w:rPr>
        <w:tab/>
      </w:r>
      <w:r w:rsidR="008A7422" w:rsidRPr="00E328B7">
        <w:rPr>
          <w:rFonts w:ascii="Arial" w:hAnsi="Arial" w:cs="Arial"/>
        </w:rPr>
        <w:t>Parcelle</w:t>
      </w:r>
      <w:r w:rsidR="005E7590" w:rsidRPr="00E328B7">
        <w:rPr>
          <w:rFonts w:ascii="Arial" w:hAnsi="Arial" w:cs="Arial"/>
        </w:rPr>
        <w:t xml:space="preserve"> : </w:t>
      </w:r>
      <w:r w:rsidR="00F410DF">
        <w:rPr>
          <w:rFonts w:ascii="Arial" w:hAnsi="Arial" w:cs="Arial"/>
        </w:rPr>
        <w:t xml:space="preserve"> </w:t>
      </w:r>
    </w:p>
    <w:p w:rsidR="00613A7E" w:rsidRPr="00E328B7" w:rsidRDefault="00613A7E" w:rsidP="00113E44">
      <w:pPr>
        <w:tabs>
          <w:tab w:val="left" w:pos="2410"/>
          <w:tab w:val="left" w:pos="6096"/>
        </w:tabs>
        <w:rPr>
          <w:rFonts w:ascii="Arial" w:hAnsi="Arial" w:cs="Arial"/>
          <w:sz w:val="38"/>
          <w:szCs w:val="38"/>
        </w:rPr>
      </w:pPr>
    </w:p>
    <w:p w:rsidR="00141223" w:rsidRPr="00E328B7" w:rsidRDefault="00141223" w:rsidP="00141223">
      <w:pPr>
        <w:tabs>
          <w:tab w:val="left" w:pos="2410"/>
          <w:tab w:val="left" w:pos="6096"/>
        </w:tabs>
        <w:ind w:left="-993" w:hanging="425"/>
        <w:rPr>
          <w:rFonts w:ascii="Arial" w:hAnsi="Arial" w:cs="Arial"/>
          <w:b/>
          <w:u w:val="single"/>
        </w:rPr>
      </w:pPr>
      <w:r w:rsidRPr="00E328B7">
        <w:rPr>
          <w:rFonts w:ascii="Arial" w:hAnsi="Arial" w:cs="Arial"/>
          <w:b/>
        </w:rPr>
        <w:t xml:space="preserve">1. </w:t>
      </w:r>
      <w:r w:rsidRPr="00E328B7">
        <w:rPr>
          <w:rFonts w:ascii="Arial" w:hAnsi="Arial" w:cs="Arial"/>
          <w:b/>
        </w:rPr>
        <w:tab/>
      </w:r>
      <w:r w:rsidR="00EB6890" w:rsidRPr="00E328B7">
        <w:rPr>
          <w:rFonts w:ascii="Arial" w:hAnsi="Arial" w:cs="Arial"/>
          <w:b/>
          <w:u w:val="single"/>
        </w:rPr>
        <w:t>Utilisation du nouveau logement</w:t>
      </w:r>
    </w:p>
    <w:p w:rsidR="005E7590" w:rsidRPr="00E328B7" w:rsidRDefault="008A7422" w:rsidP="00141223">
      <w:pPr>
        <w:tabs>
          <w:tab w:val="left" w:pos="6096"/>
        </w:tabs>
        <w:ind w:left="-993" w:hanging="425"/>
        <w:jc w:val="both"/>
        <w:rPr>
          <w:rFonts w:ascii="Arial" w:hAnsi="Arial" w:cs="Arial"/>
        </w:rPr>
      </w:pPr>
      <w:r w:rsidRPr="00E328B7">
        <w:rPr>
          <w:rFonts w:ascii="Arial" w:hAnsi="Arial" w:cs="Arial"/>
          <w:sz w:val="32"/>
          <w:szCs w:val="32"/>
        </w:rPr>
        <w:t>□</w:t>
      </w:r>
      <w:r w:rsidR="00141223" w:rsidRPr="00E328B7">
        <w:rPr>
          <w:rFonts w:ascii="Arial" w:hAnsi="Arial" w:cs="Arial"/>
        </w:rPr>
        <w:t xml:space="preserve">  </w:t>
      </w:r>
      <w:r w:rsidR="00141223" w:rsidRPr="00E328B7">
        <w:rPr>
          <w:rFonts w:ascii="Arial" w:hAnsi="Arial" w:cs="Arial"/>
        </w:rPr>
        <w:tab/>
      </w:r>
      <w:r w:rsidR="00EB6890" w:rsidRPr="00E328B7">
        <w:rPr>
          <w:rFonts w:ascii="Arial" w:hAnsi="Arial" w:cs="Arial"/>
        </w:rPr>
        <w:t>Résidence principale</w:t>
      </w:r>
      <w:bookmarkStart w:id="0" w:name="_GoBack"/>
      <w:bookmarkEnd w:id="0"/>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assimilé à une résidence principale</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 xml:space="preserve">Logement affecté à l’hébergement touristique sis dans le même bâtiment où le propriétaire </w:t>
      </w:r>
      <w:proofErr w:type="spellStart"/>
      <w:r w:rsidRPr="00E328B7">
        <w:rPr>
          <w:rFonts w:ascii="Arial" w:hAnsi="Arial" w:cs="Arial"/>
        </w:rPr>
        <w:t>a</w:t>
      </w:r>
      <w:proofErr w:type="spellEnd"/>
      <w:r w:rsidRPr="00E328B7">
        <w:rPr>
          <w:rFonts w:ascii="Arial" w:hAnsi="Arial" w:cs="Arial"/>
        </w:rPr>
        <w:t xml:space="preserve"> son domicile</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affecté à l’hébergement touristique mis sur le marché dans le cadre d’un établissement d’hébergement organisé et non équipé pour les besoins personnels du propriétaire</w:t>
      </w:r>
    </w:p>
    <w:p w:rsidR="00EB6890" w:rsidRPr="00E328B7" w:rsidRDefault="00EB6890" w:rsidP="00141223">
      <w:pPr>
        <w:tabs>
          <w:tab w:val="left" w:pos="6096"/>
        </w:tabs>
        <w:ind w:left="-993" w:hanging="425"/>
        <w:jc w:val="both"/>
        <w:rPr>
          <w:rFonts w:ascii="Arial" w:hAnsi="Arial" w:cs="Arial"/>
        </w:rPr>
      </w:pPr>
    </w:p>
    <w:p w:rsidR="00EB6890" w:rsidRPr="00E328B7" w:rsidRDefault="00EB6890" w:rsidP="00141223">
      <w:pPr>
        <w:tabs>
          <w:tab w:val="left" w:pos="6096"/>
        </w:tabs>
        <w:ind w:left="-993" w:hanging="425"/>
        <w:jc w:val="both"/>
        <w:rPr>
          <w:rFonts w:ascii="Arial" w:hAnsi="Arial" w:cs="Arial"/>
        </w:rPr>
      </w:pPr>
      <w:r w:rsidRPr="00E328B7">
        <w:rPr>
          <w:rFonts w:ascii="Arial" w:hAnsi="Arial" w:cs="Arial"/>
          <w:i/>
        </w:rPr>
        <w:t>Pour la suite du formulaire, remplir uniquement la section relative à l’utilisation future du nouveau logement</w:t>
      </w:r>
    </w:p>
    <w:p w:rsidR="00613A7E" w:rsidRPr="00E328B7" w:rsidRDefault="00613A7E" w:rsidP="00EB6890">
      <w:pPr>
        <w:tabs>
          <w:tab w:val="left" w:pos="-993"/>
          <w:tab w:val="left" w:pos="6096"/>
        </w:tabs>
        <w:jc w:val="both"/>
        <w:rPr>
          <w:rFonts w:ascii="Arial" w:hAnsi="Arial" w:cs="Arial"/>
        </w:rPr>
      </w:pPr>
    </w:p>
    <w:p w:rsidR="005A70C5" w:rsidRPr="00E328B7" w:rsidRDefault="00141223" w:rsidP="00EB6890">
      <w:pPr>
        <w:tabs>
          <w:tab w:val="left" w:pos="2410"/>
          <w:tab w:val="left" w:pos="6096"/>
        </w:tabs>
        <w:ind w:left="-993" w:hanging="425"/>
        <w:rPr>
          <w:rFonts w:ascii="Arial" w:hAnsi="Arial" w:cs="Arial"/>
          <w:b/>
          <w:u w:val="single"/>
        </w:rPr>
      </w:pPr>
      <w:r w:rsidRPr="00E328B7">
        <w:rPr>
          <w:rFonts w:ascii="Arial" w:hAnsi="Arial" w:cs="Arial"/>
          <w:b/>
        </w:rPr>
        <w:t xml:space="preserve">2. </w:t>
      </w:r>
      <w:r w:rsidRPr="00E328B7">
        <w:rPr>
          <w:rFonts w:ascii="Arial" w:hAnsi="Arial" w:cs="Arial"/>
          <w:b/>
        </w:rPr>
        <w:tab/>
      </w:r>
      <w:r w:rsidR="00EB6890" w:rsidRPr="00E328B7">
        <w:rPr>
          <w:rFonts w:ascii="Arial" w:hAnsi="Arial" w:cs="Arial"/>
          <w:b/>
        </w:rPr>
        <w:t>Résidence principale</w:t>
      </w:r>
    </w:p>
    <w:p w:rsidR="00EB6890" w:rsidRPr="00E328B7" w:rsidRDefault="00EB6890" w:rsidP="00EB6890">
      <w:pPr>
        <w:tabs>
          <w:tab w:val="left" w:pos="2410"/>
          <w:tab w:val="left" w:pos="6096"/>
        </w:tabs>
        <w:ind w:left="-993" w:hanging="425"/>
        <w:rPr>
          <w:rFonts w:ascii="Arial" w:hAnsi="Arial" w:cs="Arial"/>
          <w:b/>
          <w:u w:val="single"/>
        </w:rPr>
      </w:pPr>
    </w:p>
    <w:p w:rsidR="00EB6890" w:rsidRPr="00E328B7" w:rsidRDefault="00EB6890" w:rsidP="00EB6890">
      <w:pPr>
        <w:tabs>
          <w:tab w:val="left" w:pos="6096"/>
        </w:tabs>
        <w:spacing w:line="360" w:lineRule="auto"/>
        <w:ind w:left="-993" w:hanging="425"/>
        <w:jc w:val="both"/>
        <w:rPr>
          <w:rFonts w:ascii="Arial" w:hAnsi="Arial" w:cs="Arial"/>
        </w:rPr>
      </w:pPr>
      <w:r w:rsidRPr="00E328B7">
        <w:rPr>
          <w:rFonts w:ascii="Arial" w:hAnsi="Arial" w:cs="Arial"/>
        </w:rPr>
        <w:t>Distance entre le logement et le lieu de travail :…………………………………………………………………………..</w:t>
      </w:r>
    </w:p>
    <w:p w:rsidR="00EB6890" w:rsidRPr="00E328B7" w:rsidRDefault="00EB6890" w:rsidP="00EB6890">
      <w:pPr>
        <w:tabs>
          <w:tab w:val="left" w:pos="6096"/>
        </w:tabs>
        <w:spacing w:line="360" w:lineRule="auto"/>
        <w:ind w:left="-993" w:hanging="425"/>
        <w:jc w:val="both"/>
        <w:rPr>
          <w:rFonts w:ascii="Arial" w:hAnsi="Arial" w:cs="Arial"/>
        </w:rPr>
      </w:pPr>
      <w:r w:rsidRPr="00E328B7">
        <w:rPr>
          <w:rFonts w:ascii="Arial" w:hAnsi="Arial" w:cs="Arial"/>
        </w:rPr>
        <w:t xml:space="preserve">L’accès au logement est-il assuré toute l’année              </w:t>
      </w:r>
      <w:r w:rsidRPr="00E328B7">
        <w:rPr>
          <w:rFonts w:ascii="Arial" w:hAnsi="Arial" w:cs="Arial"/>
        </w:rPr>
        <w:sym w:font="Wingdings" w:char="F06F"/>
      </w:r>
      <w:r w:rsidRPr="00E328B7">
        <w:rPr>
          <w:rFonts w:ascii="Arial" w:hAnsi="Arial" w:cs="Arial"/>
        </w:rPr>
        <w:t xml:space="preserve"> Oui </w:t>
      </w:r>
      <w:r w:rsidRPr="00E328B7">
        <w:rPr>
          <w:rFonts w:ascii="Arial" w:hAnsi="Arial" w:cs="Arial"/>
        </w:rPr>
        <w:tab/>
      </w:r>
      <w:r w:rsidRPr="00E328B7">
        <w:rPr>
          <w:rFonts w:ascii="Arial" w:hAnsi="Arial" w:cs="Arial"/>
        </w:rPr>
        <w:sym w:font="Wingdings" w:char="F06F"/>
      </w:r>
      <w:r w:rsidRPr="00E328B7">
        <w:rPr>
          <w:rFonts w:ascii="Arial" w:hAnsi="Arial" w:cs="Arial"/>
        </w:rPr>
        <w:t xml:space="preserve"> Non</w:t>
      </w:r>
    </w:p>
    <w:p w:rsidR="00EB6890" w:rsidRPr="00E328B7" w:rsidRDefault="00EB6890" w:rsidP="00EB6890">
      <w:pPr>
        <w:tabs>
          <w:tab w:val="left" w:pos="6096"/>
        </w:tabs>
        <w:spacing w:line="360" w:lineRule="auto"/>
        <w:ind w:left="-993" w:hanging="425"/>
        <w:jc w:val="both"/>
        <w:rPr>
          <w:rFonts w:ascii="Arial" w:hAnsi="Arial" w:cs="Arial"/>
          <w:sz w:val="32"/>
          <w:szCs w:val="32"/>
        </w:rPr>
      </w:pPr>
      <w:r w:rsidRPr="00E328B7">
        <w:rPr>
          <w:rFonts w:ascii="Arial" w:hAnsi="Arial" w:cs="Arial"/>
        </w:rPr>
        <w:t>Autres remarques :……………………………………………………………………………………………………………</w:t>
      </w:r>
    </w:p>
    <w:p w:rsidR="00EB6890" w:rsidRPr="00E328B7" w:rsidRDefault="00EB6890" w:rsidP="005E7590">
      <w:pPr>
        <w:tabs>
          <w:tab w:val="left" w:pos="-993"/>
          <w:tab w:val="left" w:pos="6096"/>
        </w:tabs>
        <w:ind w:left="-1418"/>
        <w:rPr>
          <w:rFonts w:ascii="Arial" w:hAnsi="Arial" w:cs="Arial"/>
        </w:rPr>
      </w:pPr>
    </w:p>
    <w:p w:rsidR="00EB6890" w:rsidRPr="00E328B7" w:rsidRDefault="00EB6890" w:rsidP="00EB6890">
      <w:pPr>
        <w:tabs>
          <w:tab w:val="left" w:pos="2410"/>
          <w:tab w:val="left" w:pos="6096"/>
        </w:tabs>
        <w:ind w:left="-993" w:hanging="425"/>
        <w:rPr>
          <w:rFonts w:ascii="Arial" w:hAnsi="Arial" w:cs="Arial"/>
          <w:b/>
          <w:u w:val="single"/>
        </w:rPr>
      </w:pPr>
      <w:r w:rsidRPr="00E328B7">
        <w:rPr>
          <w:rFonts w:ascii="Arial" w:hAnsi="Arial" w:cs="Arial"/>
          <w:b/>
        </w:rPr>
        <w:t>3.</w:t>
      </w:r>
      <w:r w:rsidRPr="00E328B7">
        <w:rPr>
          <w:rFonts w:ascii="Arial" w:hAnsi="Arial" w:cs="Arial"/>
          <w:b/>
        </w:rPr>
        <w:tab/>
      </w:r>
      <w:r w:rsidRPr="00E328B7">
        <w:rPr>
          <w:rFonts w:ascii="Arial" w:hAnsi="Arial" w:cs="Arial"/>
          <w:b/>
          <w:u w:val="single"/>
        </w:rPr>
        <w:t>Logement assimilé à une résidence principale</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occupé durablement pour les besoins d’une activité lucrative ou d’une formation</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occupé durablement par un ménage privé qui occupe durablement un autre logement situé dans le même bâtiment</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occupé durablement par des personnes non tenues de s’annoncer au contrôle des habitants, notamment par du personnel diplomatique et des requérants d’asile</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vacant depuis deux ans au plus, habitable et proposé pour une location durable ou mis en vente (logement inoccupé)</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r>
      <w:r w:rsidR="00C479F3" w:rsidRPr="00E328B7">
        <w:rPr>
          <w:rFonts w:ascii="Arial" w:hAnsi="Arial" w:cs="Arial"/>
        </w:rPr>
        <w:t>Logement utilisé pour l’agriculture et n’étant pas accessible toute l’année à des fins agricoles en raison de son altitude</w:t>
      </w:r>
    </w:p>
    <w:p w:rsidR="00EB6890" w:rsidRPr="00E328B7" w:rsidRDefault="00EB6890" w:rsidP="00EB6890">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r>
      <w:r w:rsidR="00C479F3" w:rsidRPr="00E328B7">
        <w:rPr>
          <w:rFonts w:ascii="Arial" w:hAnsi="Arial" w:cs="Arial"/>
        </w:rPr>
        <w:t>Logement utilisé par une entreprise pour l’hébergement de personnel pendant de courtes périodes</w:t>
      </w:r>
    </w:p>
    <w:p w:rsidR="00C479F3" w:rsidRPr="00E328B7" w:rsidRDefault="00C479F3" w:rsidP="00C479F3">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utilisé comme logement de service pour des personnes qui travaillent notamment dans des établissements hôteliers, des hôpitaux et des foyers</w:t>
      </w:r>
    </w:p>
    <w:p w:rsidR="00C479F3" w:rsidRPr="00E328B7" w:rsidRDefault="00C479F3" w:rsidP="00C479F3">
      <w:pPr>
        <w:tabs>
          <w:tab w:val="left" w:pos="6096"/>
        </w:tabs>
        <w:ind w:left="-993" w:hanging="425"/>
        <w:jc w:val="both"/>
        <w:rPr>
          <w:rFonts w:ascii="Arial" w:hAnsi="Arial" w:cs="Arial"/>
        </w:rPr>
      </w:pPr>
      <w:r w:rsidRPr="00E328B7">
        <w:rPr>
          <w:rFonts w:ascii="Arial" w:hAnsi="Arial" w:cs="Arial"/>
          <w:sz w:val="32"/>
          <w:szCs w:val="32"/>
        </w:rPr>
        <w:t>□</w:t>
      </w:r>
      <w:r w:rsidRPr="00E328B7">
        <w:rPr>
          <w:rFonts w:ascii="Arial" w:hAnsi="Arial" w:cs="Arial"/>
        </w:rPr>
        <w:t xml:space="preserve">  </w:t>
      </w:r>
      <w:r w:rsidRPr="00E328B7">
        <w:rPr>
          <w:rFonts w:ascii="Arial" w:hAnsi="Arial" w:cs="Arial"/>
        </w:rPr>
        <w:tab/>
        <w:t>Logement affecté temporairement et licitement à une autre utilisation que l’habitation</w:t>
      </w:r>
    </w:p>
    <w:p w:rsidR="00C479F3" w:rsidRPr="00E328B7" w:rsidRDefault="00C479F3" w:rsidP="00EB6890">
      <w:pPr>
        <w:tabs>
          <w:tab w:val="left" w:pos="6096"/>
        </w:tabs>
        <w:ind w:left="-993" w:hanging="425"/>
        <w:jc w:val="both"/>
        <w:rPr>
          <w:rFonts w:ascii="Arial" w:hAnsi="Arial" w:cs="Arial"/>
        </w:rPr>
      </w:pPr>
    </w:p>
    <w:p w:rsidR="00EB6890" w:rsidRPr="00E328B7" w:rsidRDefault="00C479F3" w:rsidP="00C479F3">
      <w:pPr>
        <w:tabs>
          <w:tab w:val="left" w:pos="6096"/>
        </w:tabs>
        <w:spacing w:line="360" w:lineRule="auto"/>
        <w:ind w:left="-993" w:hanging="425"/>
        <w:jc w:val="both"/>
        <w:rPr>
          <w:rFonts w:ascii="Arial" w:hAnsi="Arial" w:cs="Arial"/>
        </w:rPr>
      </w:pPr>
      <w:r w:rsidRPr="00E328B7">
        <w:rPr>
          <w:rFonts w:ascii="Arial" w:hAnsi="Arial" w:cs="Arial"/>
        </w:rPr>
        <w:t xml:space="preserve">Informations quant à l’utilisation : </w:t>
      </w:r>
    </w:p>
    <w:p w:rsidR="00613A7E" w:rsidRPr="00E328B7" w:rsidRDefault="00C479F3" w:rsidP="00C479F3">
      <w:pPr>
        <w:tabs>
          <w:tab w:val="left" w:pos="-993"/>
          <w:tab w:val="left" w:pos="1560"/>
          <w:tab w:val="left" w:pos="6096"/>
        </w:tabs>
        <w:spacing w:line="360" w:lineRule="auto"/>
        <w:ind w:left="-1418"/>
        <w:rPr>
          <w:rFonts w:ascii="Arial" w:hAnsi="Arial" w:cs="Arial"/>
        </w:rPr>
      </w:pPr>
      <w:r w:rsidRPr="00E328B7">
        <w:rPr>
          <w:rFonts w:ascii="Arial" w:hAnsi="Arial" w:cs="Arial"/>
        </w:rPr>
        <w:t>………………………………………………………………………………………………………………………………………………………………………………………………………………………………………………………………………………………………………………………………………………………………………………………………………………………………………………………………………………………………………………………………………….</w:t>
      </w:r>
    </w:p>
    <w:p w:rsidR="00613A7E" w:rsidRPr="00E328B7" w:rsidRDefault="00613A7E" w:rsidP="005A70C5">
      <w:pPr>
        <w:tabs>
          <w:tab w:val="left" w:pos="-993"/>
          <w:tab w:val="left" w:pos="1560"/>
          <w:tab w:val="left" w:pos="6096"/>
        </w:tabs>
        <w:ind w:left="-1418"/>
        <w:rPr>
          <w:rFonts w:ascii="Arial" w:hAnsi="Arial" w:cs="Arial"/>
        </w:rPr>
      </w:pPr>
    </w:p>
    <w:p w:rsidR="00C479F3" w:rsidRPr="00E328B7" w:rsidRDefault="00C479F3" w:rsidP="00C479F3">
      <w:pPr>
        <w:tabs>
          <w:tab w:val="left" w:pos="2410"/>
          <w:tab w:val="left" w:pos="6096"/>
        </w:tabs>
        <w:ind w:left="-993" w:hanging="425"/>
        <w:rPr>
          <w:rFonts w:ascii="Arial" w:hAnsi="Arial" w:cs="Arial"/>
          <w:b/>
          <w:u w:val="single"/>
        </w:rPr>
      </w:pPr>
      <w:r w:rsidRPr="00E328B7">
        <w:rPr>
          <w:rFonts w:ascii="Arial" w:hAnsi="Arial" w:cs="Arial"/>
          <w:b/>
        </w:rPr>
        <w:t xml:space="preserve">4. </w:t>
      </w:r>
      <w:r w:rsidRPr="00E328B7">
        <w:rPr>
          <w:rFonts w:ascii="Arial" w:hAnsi="Arial" w:cs="Arial"/>
          <w:b/>
        </w:rPr>
        <w:tab/>
        <w:t>Logement mis à disposition dans le cadre d’un établissement d’hébergement organisé</w:t>
      </w:r>
    </w:p>
    <w:p w:rsidR="00C479F3" w:rsidRPr="00E328B7" w:rsidRDefault="00C479F3" w:rsidP="00C479F3">
      <w:pPr>
        <w:tabs>
          <w:tab w:val="left" w:pos="2410"/>
          <w:tab w:val="left" w:pos="6096"/>
        </w:tabs>
        <w:ind w:left="-993" w:hanging="425"/>
        <w:rPr>
          <w:rFonts w:ascii="Arial" w:hAnsi="Arial" w:cs="Arial"/>
          <w:b/>
          <w:u w:val="single"/>
        </w:rPr>
      </w:pPr>
    </w:p>
    <w:p w:rsidR="00C479F3" w:rsidRPr="00E328B7" w:rsidRDefault="00C479F3" w:rsidP="00C479F3">
      <w:pPr>
        <w:tabs>
          <w:tab w:val="left" w:pos="6096"/>
        </w:tabs>
        <w:spacing w:line="360" w:lineRule="auto"/>
        <w:ind w:left="-993" w:hanging="425"/>
        <w:jc w:val="both"/>
        <w:rPr>
          <w:rFonts w:ascii="Arial" w:hAnsi="Arial" w:cs="Arial"/>
        </w:rPr>
      </w:pPr>
      <w:r w:rsidRPr="00E328B7">
        <w:rPr>
          <w:rFonts w:ascii="Arial" w:hAnsi="Arial" w:cs="Arial"/>
        </w:rPr>
        <w:t xml:space="preserve">Description générale du projet : </w:t>
      </w:r>
    </w:p>
    <w:p w:rsidR="00C479F3" w:rsidRPr="00E328B7" w:rsidRDefault="00C479F3" w:rsidP="00C479F3">
      <w:pPr>
        <w:tabs>
          <w:tab w:val="left" w:pos="-993"/>
          <w:tab w:val="left" w:pos="1560"/>
          <w:tab w:val="left" w:pos="6096"/>
        </w:tabs>
        <w:spacing w:line="360" w:lineRule="auto"/>
        <w:ind w:left="-1418"/>
        <w:rPr>
          <w:rFonts w:ascii="Arial" w:hAnsi="Arial" w:cs="Arial"/>
        </w:rPr>
      </w:pPr>
      <w:r w:rsidRPr="00E328B7">
        <w:rPr>
          <w:rFonts w:ascii="Arial" w:hAnsi="Arial" w:cs="Arial"/>
        </w:rPr>
        <w:t>………………………………………………………………………………………………………………………………………………………………………………………………………………………………………………………………………………………………………………………………………………………………………………………………………………………………………………………………………………………………………………………………………….</w:t>
      </w:r>
      <w:r w:rsidRPr="00E328B7">
        <w:rPr>
          <w:rFonts w:ascii="Arial" w:hAnsi="Arial" w:cs="Arial"/>
          <w:i/>
        </w:rPr>
        <w:t xml:space="preserve">Le propriétaire s’engage à respecter toutes les conditions relatives à l’octroi d’une autorisation de construire en application de l’art. 7 al. 2 let. b LRS et 4 </w:t>
      </w:r>
      <w:proofErr w:type="spellStart"/>
      <w:r w:rsidRPr="00E328B7">
        <w:rPr>
          <w:rFonts w:ascii="Arial" w:hAnsi="Arial" w:cs="Arial"/>
          <w:i/>
        </w:rPr>
        <w:t>ORSec</w:t>
      </w:r>
      <w:proofErr w:type="spellEnd"/>
      <w:r w:rsidRPr="00E328B7">
        <w:rPr>
          <w:rFonts w:ascii="Arial" w:hAnsi="Arial" w:cs="Arial"/>
          <w:i/>
        </w:rPr>
        <w:t>, de garantir l’accès aux hôtes aux infrastructures de l’établissement (restaurant, piscine, fitness, etc.) et de ne pas équiper le logement pour ses besoins personnels (pas de dépôt d’affaires personnels dans les logements).</w:t>
      </w:r>
      <w:r w:rsidRPr="00E328B7">
        <w:rPr>
          <w:rFonts w:ascii="Arial" w:hAnsi="Arial" w:cs="Arial"/>
        </w:rPr>
        <w:t xml:space="preserve"> </w:t>
      </w:r>
    </w:p>
    <w:p w:rsidR="00EB6890" w:rsidRPr="00E328B7" w:rsidRDefault="00EB6890" w:rsidP="00C479F3">
      <w:pPr>
        <w:tabs>
          <w:tab w:val="left" w:pos="-993"/>
          <w:tab w:val="left" w:pos="1560"/>
          <w:tab w:val="left" w:pos="3969"/>
          <w:tab w:val="right" w:pos="8505"/>
        </w:tabs>
        <w:rPr>
          <w:rFonts w:ascii="Arial" w:hAnsi="Arial" w:cs="Arial"/>
        </w:rPr>
      </w:pPr>
    </w:p>
    <w:p w:rsidR="00C479F3" w:rsidRPr="00E328B7" w:rsidRDefault="00C479F3" w:rsidP="00C479F3">
      <w:pPr>
        <w:tabs>
          <w:tab w:val="left" w:pos="2410"/>
          <w:tab w:val="left" w:pos="6096"/>
        </w:tabs>
        <w:ind w:left="-993" w:hanging="425"/>
        <w:rPr>
          <w:rFonts w:ascii="Arial" w:hAnsi="Arial" w:cs="Arial"/>
          <w:b/>
          <w:u w:val="single"/>
        </w:rPr>
      </w:pPr>
      <w:r w:rsidRPr="00E328B7">
        <w:rPr>
          <w:rFonts w:ascii="Arial" w:hAnsi="Arial" w:cs="Arial"/>
          <w:b/>
        </w:rPr>
        <w:t xml:space="preserve">5. </w:t>
      </w:r>
      <w:r w:rsidRPr="00E328B7">
        <w:rPr>
          <w:rFonts w:ascii="Arial" w:hAnsi="Arial" w:cs="Arial"/>
          <w:b/>
        </w:rPr>
        <w:tab/>
        <w:t>Logement affecté à l’hébergement touristique</w:t>
      </w:r>
    </w:p>
    <w:p w:rsidR="00C479F3" w:rsidRPr="00E328B7" w:rsidRDefault="00C479F3" w:rsidP="00C479F3">
      <w:pPr>
        <w:tabs>
          <w:tab w:val="left" w:pos="2410"/>
          <w:tab w:val="left" w:pos="6096"/>
        </w:tabs>
        <w:ind w:left="-993" w:hanging="425"/>
        <w:rPr>
          <w:rFonts w:ascii="Arial" w:hAnsi="Arial" w:cs="Arial"/>
          <w:b/>
          <w:u w:val="single"/>
        </w:rPr>
      </w:pPr>
    </w:p>
    <w:p w:rsidR="00C479F3" w:rsidRPr="00E328B7" w:rsidRDefault="00C479F3" w:rsidP="00C479F3">
      <w:pPr>
        <w:tabs>
          <w:tab w:val="left" w:pos="6096"/>
        </w:tabs>
        <w:spacing w:line="360" w:lineRule="auto"/>
        <w:ind w:left="-993" w:hanging="425"/>
        <w:jc w:val="both"/>
        <w:rPr>
          <w:rFonts w:ascii="Arial" w:hAnsi="Arial" w:cs="Arial"/>
        </w:rPr>
      </w:pPr>
      <w:r w:rsidRPr="00E328B7">
        <w:rPr>
          <w:rFonts w:ascii="Arial" w:hAnsi="Arial" w:cs="Arial"/>
        </w:rPr>
        <w:t xml:space="preserve">Description générale du projet : </w:t>
      </w:r>
    </w:p>
    <w:p w:rsidR="00C479F3" w:rsidRPr="00E328B7" w:rsidRDefault="00C479F3" w:rsidP="00C479F3">
      <w:pPr>
        <w:tabs>
          <w:tab w:val="left" w:pos="-993"/>
          <w:tab w:val="left" w:pos="1560"/>
          <w:tab w:val="left" w:pos="6096"/>
        </w:tabs>
        <w:spacing w:line="360" w:lineRule="auto"/>
        <w:ind w:left="-1418"/>
        <w:rPr>
          <w:rFonts w:ascii="Arial" w:hAnsi="Arial" w:cs="Arial"/>
        </w:rPr>
      </w:pPr>
      <w:r w:rsidRPr="00E328B7">
        <w:rPr>
          <w:rFonts w:ascii="Arial" w:hAnsi="Arial" w:cs="Arial"/>
        </w:rPr>
        <w:t>………………………………………………………………………………………………………………………………………………………………………………………………………………………………………………………………………………………………………………………………………………………………………………………………………………………………………………………………………………………………………………………………………….</w:t>
      </w:r>
    </w:p>
    <w:p w:rsidR="00C479F3" w:rsidRPr="00E328B7" w:rsidRDefault="00C479F3" w:rsidP="00C479F3">
      <w:pPr>
        <w:tabs>
          <w:tab w:val="left" w:pos="-993"/>
          <w:tab w:val="left" w:pos="1560"/>
          <w:tab w:val="left" w:pos="6096"/>
        </w:tabs>
        <w:spacing w:line="360" w:lineRule="auto"/>
        <w:ind w:left="-1418"/>
        <w:jc w:val="both"/>
        <w:rPr>
          <w:rFonts w:ascii="Arial" w:hAnsi="Arial" w:cs="Arial"/>
          <w:i/>
        </w:rPr>
      </w:pPr>
      <w:r w:rsidRPr="00E328B7">
        <w:rPr>
          <w:rFonts w:ascii="Arial" w:hAnsi="Arial" w:cs="Arial"/>
          <w:i/>
        </w:rPr>
        <w:t xml:space="preserve">Le propriétaire s’engage à respecter toutes les conditions nécessaires à l’octroi d’une autorisation de construire en application de l’art. 7 al. 2 let. </w:t>
      </w:r>
      <w:proofErr w:type="spellStart"/>
      <w:r w:rsidRPr="00E328B7">
        <w:rPr>
          <w:rFonts w:ascii="Arial" w:hAnsi="Arial" w:cs="Arial"/>
          <w:i/>
        </w:rPr>
        <w:t>a</w:t>
      </w:r>
      <w:proofErr w:type="spellEnd"/>
      <w:r w:rsidRPr="00E328B7">
        <w:rPr>
          <w:rFonts w:ascii="Arial" w:hAnsi="Arial" w:cs="Arial"/>
          <w:i/>
        </w:rPr>
        <w:t xml:space="preserve"> LRS et atteste qu’il a son domicile dans le même bâtiment dans lequel est situé le logement.</w:t>
      </w:r>
    </w:p>
    <w:p w:rsidR="00C479F3" w:rsidRPr="00E328B7" w:rsidRDefault="00C479F3" w:rsidP="00353742">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2410"/>
          <w:tab w:val="left" w:pos="6096"/>
        </w:tabs>
        <w:ind w:left="-993" w:hanging="425"/>
        <w:rPr>
          <w:rFonts w:ascii="Arial" w:hAnsi="Arial" w:cs="Arial"/>
          <w:b/>
          <w:u w:val="single"/>
        </w:rPr>
      </w:pPr>
      <w:r w:rsidRPr="00E328B7">
        <w:rPr>
          <w:rFonts w:ascii="Arial" w:hAnsi="Arial" w:cs="Arial"/>
          <w:b/>
        </w:rPr>
        <w:t xml:space="preserve">6. </w:t>
      </w:r>
      <w:r w:rsidRPr="00E328B7">
        <w:rPr>
          <w:rFonts w:ascii="Arial" w:hAnsi="Arial" w:cs="Arial"/>
          <w:b/>
        </w:rPr>
        <w:tab/>
        <w:t>Dispositions pénales</w:t>
      </w:r>
    </w:p>
    <w:p w:rsidR="00C479F3" w:rsidRPr="00E328B7" w:rsidRDefault="00C479F3" w:rsidP="00C479F3">
      <w:pPr>
        <w:tabs>
          <w:tab w:val="left" w:pos="2410"/>
          <w:tab w:val="left" w:pos="6096"/>
        </w:tabs>
        <w:ind w:left="-993" w:hanging="425"/>
        <w:rPr>
          <w:rFonts w:ascii="Arial" w:hAnsi="Arial" w:cs="Arial"/>
          <w:b/>
          <w:u w:val="single"/>
        </w:rPr>
      </w:pPr>
    </w:p>
    <w:p w:rsidR="00C479F3" w:rsidRPr="00E328B7" w:rsidRDefault="00C479F3" w:rsidP="00C479F3">
      <w:pPr>
        <w:tabs>
          <w:tab w:val="left" w:pos="2410"/>
          <w:tab w:val="left" w:pos="6096"/>
        </w:tabs>
        <w:ind w:left="-1418"/>
        <w:rPr>
          <w:rFonts w:ascii="Arial" w:hAnsi="Arial" w:cs="Arial"/>
          <w:b/>
          <w:u w:val="single"/>
        </w:rPr>
      </w:pPr>
      <w:r w:rsidRPr="00E328B7">
        <w:rPr>
          <w:rFonts w:ascii="Arial" w:hAnsi="Arial" w:cs="Arial"/>
        </w:rPr>
        <w:t>Les dispositions pénales suivantes sont directement applicables lors de la demande d’autorisation de construire ainsi que lors de l’utilisation des logements soumis à une restriction d’utilisation.</w:t>
      </w:r>
    </w:p>
    <w:p w:rsidR="00C479F3" w:rsidRPr="00E328B7" w:rsidRDefault="00C479F3" w:rsidP="00C479F3">
      <w:pPr>
        <w:tabs>
          <w:tab w:val="left" w:pos="2410"/>
          <w:tab w:val="left" w:pos="6096"/>
        </w:tabs>
        <w:ind w:left="-993" w:hanging="425"/>
        <w:jc w:val="both"/>
        <w:rPr>
          <w:rFonts w:ascii="Arial" w:hAnsi="Arial" w:cs="Arial"/>
          <w:b/>
          <w:u w:val="single"/>
        </w:rPr>
      </w:pPr>
    </w:p>
    <w:p w:rsidR="00C479F3" w:rsidRPr="00E328B7" w:rsidRDefault="00C479F3" w:rsidP="00C479F3">
      <w:pPr>
        <w:tabs>
          <w:tab w:val="left" w:pos="2410"/>
          <w:tab w:val="left" w:pos="6096"/>
        </w:tabs>
        <w:ind w:left="-993" w:hanging="425"/>
        <w:jc w:val="both"/>
        <w:rPr>
          <w:rFonts w:ascii="Arial" w:hAnsi="Arial" w:cs="Arial"/>
          <w:i/>
        </w:rPr>
      </w:pPr>
      <w:r w:rsidRPr="00E328B7">
        <w:rPr>
          <w:rFonts w:ascii="Arial" w:hAnsi="Arial" w:cs="Arial"/>
          <w:i/>
        </w:rPr>
        <w:t>Art. 21 LRS Inobservation de restrictions d’utilisation</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ne respecte pas une restriction d’utilisation au sens de la présente loi est puni d’une peine privative de liberté de trois ans au plus ou d’une peine pécuniaire.</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2</w:t>
      </w:r>
      <w:r w:rsidRPr="00E328B7">
        <w:rPr>
          <w:rFonts w:ascii="Arial" w:hAnsi="Arial" w:cs="Arial"/>
          <w:i/>
        </w:rPr>
        <w:t xml:space="preserve"> Si l’auteur agit par négligence, la sanction est une peine pécuniaire de 180 jours-amende au plus.</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 xml:space="preserve">3 </w:t>
      </w:r>
      <w:r w:rsidRPr="00E328B7">
        <w:rPr>
          <w:rFonts w:ascii="Arial" w:hAnsi="Arial" w:cs="Arial"/>
          <w:i/>
        </w:rPr>
        <w:t>Si la restriction d’utilisation est abrogée ultérieurement, la peine est une peine pécuniaire de 90 jours-amende au plus.</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 xml:space="preserve">4 </w:t>
      </w:r>
      <w:r w:rsidRPr="00E328B7">
        <w:rPr>
          <w:rFonts w:ascii="Arial" w:hAnsi="Arial" w:cs="Arial"/>
          <w:i/>
        </w:rPr>
        <w:t>La poursuite pénale doit être ajournée jusqu’à la clôture définitive d’une procédure de suspension ou de modification d’une restriction d’utilisation.</w:t>
      </w:r>
    </w:p>
    <w:p w:rsidR="00C479F3" w:rsidRPr="00E328B7" w:rsidRDefault="00C479F3" w:rsidP="00C479F3">
      <w:pPr>
        <w:tabs>
          <w:tab w:val="left" w:pos="2410"/>
          <w:tab w:val="left" w:pos="6096"/>
        </w:tabs>
        <w:ind w:left="-1418"/>
        <w:jc w:val="both"/>
        <w:rPr>
          <w:rFonts w:ascii="Arial" w:hAnsi="Arial" w:cs="Arial"/>
          <w:i/>
          <w:sz w:val="10"/>
          <w:szCs w:val="10"/>
        </w:rPr>
      </w:pP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rPr>
        <w:t>Art. 22 LRS Indications inexactes</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donne à l’autorité compétente des indications inexactes ou incomplètes sur des faits qui sont pertinents pour l’autorisation, la suspension ou la modification d’une restriction d’utilisation au sens de la présente loi, ou qui utilise trompeusement une erreur de cette autorité, est puni d’une peine privative de liberté de trois ans au plus ou d’une peine pécuniaire.</w:t>
      </w:r>
    </w:p>
    <w:p w:rsidR="00C479F3" w:rsidRPr="00E328B7" w:rsidRDefault="00C479F3" w:rsidP="00C479F3">
      <w:pPr>
        <w:tabs>
          <w:tab w:val="left" w:pos="2410"/>
          <w:tab w:val="left" w:pos="6096"/>
        </w:tabs>
        <w:ind w:left="-1418"/>
        <w:jc w:val="both"/>
        <w:rPr>
          <w:rFonts w:ascii="Arial" w:hAnsi="Arial" w:cs="Arial"/>
          <w:i/>
        </w:rPr>
      </w:pPr>
      <w:r w:rsidRPr="00E328B7">
        <w:rPr>
          <w:rFonts w:ascii="Arial" w:hAnsi="Arial" w:cs="Arial"/>
          <w:i/>
          <w:vertAlign w:val="superscript"/>
        </w:rPr>
        <w:t>2</w:t>
      </w:r>
      <w:r w:rsidRPr="00E328B7">
        <w:rPr>
          <w:rFonts w:ascii="Arial" w:hAnsi="Arial" w:cs="Arial"/>
          <w:i/>
        </w:rPr>
        <w:t xml:space="preserve"> Celui qui, par négligence, donne des indications inexactes ou incomplètes est puni d’une peine pécuniaire de 180 jours-amende au plus.</w:t>
      </w: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r w:rsidRPr="00E328B7">
        <w:rPr>
          <w:rFonts w:ascii="Arial" w:hAnsi="Arial" w:cs="Arial"/>
        </w:rPr>
        <w:t>Il est par ailleurs précisé que les dispositions du Code pénal, notamment en matière de faux dans les titres, demeurent expressément réservées.</w:t>
      </w: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p>
    <w:p w:rsidR="00C479F3" w:rsidRPr="00E328B7" w:rsidRDefault="00C479F3" w:rsidP="00C479F3">
      <w:pPr>
        <w:tabs>
          <w:tab w:val="left" w:pos="-993"/>
          <w:tab w:val="left" w:pos="1560"/>
          <w:tab w:val="left" w:pos="3969"/>
          <w:tab w:val="right" w:pos="8505"/>
        </w:tabs>
        <w:ind w:left="-1418"/>
        <w:rPr>
          <w:rFonts w:ascii="Arial" w:hAnsi="Arial" w:cs="Arial"/>
        </w:rPr>
      </w:pPr>
      <w:r w:rsidRPr="00E328B7">
        <w:rPr>
          <w:rFonts w:ascii="Arial" w:hAnsi="Arial" w:cs="Arial"/>
        </w:rPr>
        <w:lastRenderedPageBreak/>
        <w:t xml:space="preserve">Le propriétaire confirme que les informations du présent document ainsi que toutes les informations fournies en lien avec sa demande d’autorisation de construire sont exactes et complet. Il confirme également avoir pris connaissance des dispositions pénales précitées et ainsi que des conditions liées aux utilisations spécifiques précitées. </w:t>
      </w:r>
    </w:p>
    <w:p w:rsidR="00EB6890" w:rsidRPr="00E328B7" w:rsidRDefault="00EB6890" w:rsidP="00353742">
      <w:pPr>
        <w:tabs>
          <w:tab w:val="left" w:pos="-993"/>
          <w:tab w:val="left" w:pos="1560"/>
          <w:tab w:val="left" w:pos="3969"/>
          <w:tab w:val="right" w:pos="8505"/>
        </w:tabs>
        <w:ind w:left="-1418"/>
        <w:rPr>
          <w:rFonts w:ascii="Arial" w:hAnsi="Arial" w:cs="Arial"/>
        </w:rPr>
      </w:pPr>
    </w:p>
    <w:p w:rsidR="00EB6890" w:rsidRPr="00E328B7" w:rsidRDefault="00EB6890" w:rsidP="00353742">
      <w:pPr>
        <w:tabs>
          <w:tab w:val="left" w:pos="-993"/>
          <w:tab w:val="left" w:pos="1560"/>
          <w:tab w:val="left" w:pos="3969"/>
          <w:tab w:val="right" w:pos="8505"/>
        </w:tabs>
        <w:ind w:left="-1418"/>
        <w:rPr>
          <w:rFonts w:ascii="Arial" w:hAnsi="Arial" w:cs="Arial"/>
        </w:rPr>
      </w:pPr>
    </w:p>
    <w:p w:rsidR="00EB6890" w:rsidRPr="00E328B7" w:rsidRDefault="00EB6890" w:rsidP="00353742">
      <w:pPr>
        <w:tabs>
          <w:tab w:val="left" w:pos="-993"/>
          <w:tab w:val="left" w:pos="1560"/>
          <w:tab w:val="left" w:pos="3969"/>
          <w:tab w:val="right" w:pos="8505"/>
        </w:tabs>
        <w:ind w:left="-1418"/>
        <w:rPr>
          <w:rFonts w:ascii="Arial" w:hAnsi="Arial" w:cs="Arial"/>
        </w:rPr>
      </w:pPr>
    </w:p>
    <w:p w:rsidR="00353742" w:rsidRPr="00E328B7" w:rsidRDefault="00353742" w:rsidP="00353742">
      <w:pPr>
        <w:tabs>
          <w:tab w:val="left" w:pos="-993"/>
          <w:tab w:val="left" w:pos="1560"/>
          <w:tab w:val="left" w:pos="3969"/>
          <w:tab w:val="right" w:pos="8505"/>
        </w:tabs>
        <w:ind w:left="-1418"/>
        <w:rPr>
          <w:rFonts w:ascii="Arial" w:hAnsi="Arial" w:cs="Arial"/>
        </w:rPr>
      </w:pPr>
      <w:r w:rsidRPr="00E328B7">
        <w:rPr>
          <w:rFonts w:ascii="Arial" w:hAnsi="Arial" w:cs="Arial"/>
        </w:rPr>
        <w:t>Lieu : ....................................................</w:t>
      </w:r>
      <w:r w:rsidRPr="00E328B7">
        <w:rPr>
          <w:rFonts w:ascii="Arial" w:hAnsi="Arial" w:cs="Arial"/>
        </w:rPr>
        <w:tab/>
      </w:r>
      <w:r w:rsidRPr="00E328B7">
        <w:rPr>
          <w:rFonts w:ascii="Arial" w:hAnsi="Arial" w:cs="Arial"/>
        </w:rPr>
        <w:tab/>
        <w:t>Date : .....................................................</w:t>
      </w:r>
    </w:p>
    <w:p w:rsidR="00C479F3" w:rsidRPr="00E328B7" w:rsidRDefault="00C479F3" w:rsidP="00353742">
      <w:pPr>
        <w:tabs>
          <w:tab w:val="left" w:pos="-993"/>
          <w:tab w:val="left" w:pos="1560"/>
          <w:tab w:val="left" w:pos="3969"/>
          <w:tab w:val="right" w:pos="8505"/>
        </w:tabs>
        <w:ind w:left="-1418"/>
        <w:rPr>
          <w:rFonts w:ascii="Arial" w:hAnsi="Arial" w:cs="Arial"/>
        </w:rPr>
      </w:pPr>
    </w:p>
    <w:p w:rsidR="00613A7E" w:rsidRPr="00E328B7" w:rsidRDefault="00613A7E" w:rsidP="00353742">
      <w:pPr>
        <w:tabs>
          <w:tab w:val="left" w:pos="-993"/>
          <w:tab w:val="left" w:pos="1560"/>
          <w:tab w:val="left" w:pos="3969"/>
          <w:tab w:val="right" w:pos="8505"/>
        </w:tabs>
        <w:ind w:left="-1418"/>
        <w:rPr>
          <w:rFonts w:ascii="Arial" w:hAnsi="Arial" w:cs="Arial"/>
        </w:rPr>
      </w:pPr>
    </w:p>
    <w:p w:rsidR="00353742" w:rsidRPr="00E328B7" w:rsidRDefault="006768AB" w:rsidP="006768AB">
      <w:pPr>
        <w:tabs>
          <w:tab w:val="left" w:pos="1134"/>
          <w:tab w:val="left" w:pos="4962"/>
          <w:tab w:val="right" w:pos="8505"/>
        </w:tabs>
        <w:ind w:left="-1418"/>
        <w:rPr>
          <w:rFonts w:ascii="Arial" w:hAnsi="Arial" w:cs="Arial"/>
        </w:rPr>
      </w:pPr>
      <w:r w:rsidRPr="00E328B7">
        <w:rPr>
          <w:rFonts w:ascii="Arial" w:hAnsi="Arial" w:cs="Arial"/>
        </w:rPr>
        <w:tab/>
        <w:t>Raison sociale ou nom et prénom</w:t>
      </w:r>
      <w:r w:rsidRPr="00E328B7">
        <w:rPr>
          <w:rFonts w:ascii="Arial" w:hAnsi="Arial" w:cs="Arial"/>
        </w:rPr>
        <w:tab/>
        <w:t>Signature</w:t>
      </w:r>
    </w:p>
    <w:p w:rsidR="00C479F3" w:rsidRPr="00E328B7" w:rsidRDefault="00C479F3" w:rsidP="006768AB">
      <w:pPr>
        <w:tabs>
          <w:tab w:val="left" w:pos="1134"/>
          <w:tab w:val="left" w:pos="4962"/>
          <w:tab w:val="right" w:pos="8505"/>
        </w:tabs>
        <w:ind w:left="-1418"/>
        <w:rPr>
          <w:rFonts w:ascii="Arial" w:hAnsi="Arial" w:cs="Arial"/>
        </w:rPr>
      </w:pPr>
    </w:p>
    <w:p w:rsidR="006768AB" w:rsidRPr="00E328B7" w:rsidRDefault="00C479F3" w:rsidP="00433F35">
      <w:pPr>
        <w:tabs>
          <w:tab w:val="left" w:pos="1134"/>
          <w:tab w:val="left" w:pos="4962"/>
          <w:tab w:val="right" w:pos="8505"/>
        </w:tabs>
        <w:spacing w:before="200"/>
        <w:ind w:left="-1418"/>
        <w:rPr>
          <w:rFonts w:ascii="Arial" w:hAnsi="Arial" w:cs="Arial"/>
        </w:rPr>
      </w:pPr>
      <w:r w:rsidRPr="00E328B7">
        <w:rPr>
          <w:rFonts w:ascii="Arial" w:hAnsi="Arial" w:cs="Arial"/>
        </w:rPr>
        <w:t xml:space="preserve">Propriétaire </w:t>
      </w:r>
      <w:r w:rsidR="006768AB" w:rsidRPr="00E328B7">
        <w:rPr>
          <w:rFonts w:ascii="Arial" w:hAnsi="Arial" w:cs="Arial"/>
        </w:rPr>
        <w:t> :</w:t>
      </w:r>
      <w:r w:rsidR="006768AB" w:rsidRPr="00E328B7">
        <w:rPr>
          <w:rFonts w:ascii="Arial" w:hAnsi="Arial" w:cs="Arial"/>
        </w:rPr>
        <w:tab/>
        <w:t>.......................................................</w:t>
      </w:r>
      <w:r w:rsidR="006768AB" w:rsidRPr="00E328B7">
        <w:rPr>
          <w:rFonts w:ascii="Arial" w:hAnsi="Arial" w:cs="Arial"/>
        </w:rPr>
        <w:tab/>
        <w:t>................................................................</w:t>
      </w:r>
    </w:p>
    <w:p w:rsidR="006768AB" w:rsidRPr="00E328B7" w:rsidRDefault="006768AB" w:rsidP="00433F35">
      <w:pPr>
        <w:tabs>
          <w:tab w:val="left" w:pos="1134"/>
          <w:tab w:val="left" w:pos="4962"/>
          <w:tab w:val="right" w:pos="8505"/>
        </w:tabs>
        <w:spacing w:before="440"/>
        <w:ind w:left="-1418"/>
        <w:rPr>
          <w:rFonts w:ascii="Arial" w:hAnsi="Arial" w:cs="Arial"/>
        </w:rPr>
      </w:pPr>
      <w:r w:rsidRPr="00E328B7">
        <w:rPr>
          <w:rFonts w:ascii="Arial" w:hAnsi="Arial" w:cs="Arial"/>
        </w:rPr>
        <w:t>Responsable du projet :</w:t>
      </w:r>
      <w:r w:rsidRPr="00E328B7">
        <w:rPr>
          <w:rFonts w:ascii="Arial" w:hAnsi="Arial" w:cs="Arial"/>
        </w:rPr>
        <w:tab/>
        <w:t>.......................................................</w:t>
      </w:r>
      <w:r w:rsidRPr="00E328B7">
        <w:rPr>
          <w:rFonts w:ascii="Arial" w:hAnsi="Arial" w:cs="Arial"/>
        </w:rPr>
        <w:tab/>
        <w:t>................................................................</w:t>
      </w:r>
    </w:p>
    <w:p w:rsidR="00353742" w:rsidRPr="00E328B7" w:rsidRDefault="00613A7E" w:rsidP="00353742">
      <w:pPr>
        <w:tabs>
          <w:tab w:val="left" w:pos="-993"/>
          <w:tab w:val="left" w:pos="567"/>
          <w:tab w:val="left" w:pos="3969"/>
          <w:tab w:val="right" w:pos="8505"/>
        </w:tabs>
        <w:ind w:left="-1418"/>
        <w:rPr>
          <w:rFonts w:ascii="Arial" w:hAnsi="Arial" w:cs="Arial"/>
          <w:sz w:val="16"/>
          <w:szCs w:val="16"/>
        </w:rPr>
      </w:pPr>
      <w:r w:rsidRPr="00E328B7">
        <w:rPr>
          <w:rFonts w:ascii="Arial" w:hAnsi="Arial" w:cs="Arial"/>
          <w:sz w:val="16"/>
          <w:szCs w:val="16"/>
        </w:rPr>
        <w:t>(architecte ou autre mandataire)</w:t>
      </w:r>
    </w:p>
    <w:p w:rsidR="009C63A6" w:rsidRPr="00E328B7" w:rsidRDefault="009C63A6" w:rsidP="009C63A6">
      <w:pPr>
        <w:tabs>
          <w:tab w:val="left" w:pos="-1418"/>
          <w:tab w:val="left" w:pos="-993"/>
          <w:tab w:val="right" w:pos="8505"/>
        </w:tabs>
        <w:rPr>
          <w:rFonts w:ascii="Arial" w:hAnsi="Arial" w:cs="Arial"/>
          <w:sz w:val="14"/>
          <w:szCs w:val="14"/>
        </w:rPr>
      </w:pPr>
    </w:p>
    <w:p w:rsidR="009C63A6" w:rsidRPr="00E328B7" w:rsidRDefault="009C63A6" w:rsidP="009C63A6">
      <w:pPr>
        <w:tabs>
          <w:tab w:val="left" w:pos="-1418"/>
          <w:tab w:val="left" w:pos="-993"/>
          <w:tab w:val="right" w:pos="8505"/>
        </w:tabs>
        <w:rPr>
          <w:rFonts w:ascii="Arial" w:hAnsi="Arial" w:cs="Arial"/>
          <w:sz w:val="14"/>
          <w:szCs w:val="14"/>
        </w:rPr>
      </w:pPr>
    </w:p>
    <w:p w:rsidR="007B618D" w:rsidRPr="00E328B7" w:rsidRDefault="007B618D" w:rsidP="009C63A6">
      <w:pPr>
        <w:tabs>
          <w:tab w:val="left" w:pos="-1418"/>
          <w:tab w:val="left" w:pos="-993"/>
          <w:tab w:val="right" w:pos="8505"/>
        </w:tabs>
        <w:rPr>
          <w:rFonts w:ascii="Arial" w:hAnsi="Arial" w:cs="Arial"/>
          <w:sz w:val="14"/>
          <w:szCs w:val="14"/>
        </w:rPr>
      </w:pPr>
    </w:p>
    <w:p w:rsidR="00C479F3" w:rsidRPr="00E328B7" w:rsidRDefault="00C479F3" w:rsidP="009C63A6">
      <w:pPr>
        <w:tabs>
          <w:tab w:val="left" w:pos="-1418"/>
          <w:tab w:val="right" w:pos="8505"/>
        </w:tabs>
        <w:ind w:left="-1418"/>
        <w:rPr>
          <w:rFonts w:ascii="Arial" w:hAnsi="Arial" w:cs="Arial"/>
          <w:b/>
          <w:sz w:val="16"/>
          <w:szCs w:val="16"/>
        </w:rPr>
      </w:pPr>
    </w:p>
    <w:p w:rsidR="005E7590" w:rsidRPr="00E328B7" w:rsidRDefault="00353742" w:rsidP="009C63A6">
      <w:pPr>
        <w:tabs>
          <w:tab w:val="left" w:pos="-1418"/>
          <w:tab w:val="right" w:pos="8505"/>
        </w:tabs>
        <w:ind w:left="-1418"/>
        <w:rPr>
          <w:rFonts w:ascii="Arial" w:hAnsi="Arial" w:cs="Arial"/>
          <w:b/>
          <w:sz w:val="16"/>
          <w:szCs w:val="16"/>
        </w:rPr>
      </w:pPr>
      <w:r w:rsidRPr="00E328B7">
        <w:rPr>
          <w:rFonts w:ascii="Arial" w:hAnsi="Arial" w:cs="Arial"/>
          <w:b/>
          <w:sz w:val="16"/>
          <w:szCs w:val="16"/>
        </w:rPr>
        <w:t xml:space="preserve">Formulaire à retourner rempli et signé à l’autorité compétente </w:t>
      </w:r>
    </w:p>
    <w:sectPr w:rsidR="005E7590" w:rsidRPr="00E328B7" w:rsidSect="00653E92">
      <w:headerReference w:type="default" r:id="rId9"/>
      <w:footerReference w:type="default" r:id="rId10"/>
      <w:headerReference w:type="first" r:id="rId11"/>
      <w:footerReference w:type="first" r:id="rId12"/>
      <w:pgSz w:w="11907" w:h="16840" w:code="9"/>
      <w:pgMar w:top="1418" w:right="709" w:bottom="567" w:left="2665" w:header="68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7A" w:rsidRDefault="00D4427A">
      <w:r>
        <w:separator/>
      </w:r>
    </w:p>
  </w:endnote>
  <w:endnote w:type="continuationSeparator" w:id="0">
    <w:p w:rsidR="00D4427A" w:rsidRDefault="00D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jimed">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2C" w:rsidRPr="0033112C" w:rsidRDefault="0033112C" w:rsidP="0033112C">
    <w:pPr>
      <w:pStyle w:val="Pieddepage"/>
      <w:jc w:val="center"/>
      <w:rPr>
        <w:rFonts w:ascii="Arial" w:hAnsi="Arial" w:cs="Arial"/>
        <w:color w:val="4F81BD" w:themeColor="accent1"/>
        <w:sz w:val="18"/>
        <w:szCs w:val="18"/>
      </w:rPr>
    </w:pPr>
    <w:r w:rsidRPr="0033112C">
      <w:rPr>
        <w:rFonts w:ascii="Arial" w:hAnsi="Arial" w:cs="Arial"/>
        <w:color w:val="4F81BD" w:themeColor="accent1"/>
        <w:sz w:val="18"/>
        <w:szCs w:val="18"/>
      </w:rPr>
      <w:t>LRS – Formulaire nouveaux logements soumis à une restriction d’utilisation</w:t>
    </w:r>
    <w:r w:rsidRPr="0033112C">
      <w:rPr>
        <w:rFonts w:ascii="Arial" w:hAnsi="Arial" w:cs="Arial"/>
        <w:color w:val="4F81BD" w:themeColor="accent1"/>
        <w:sz w:val="18"/>
        <w:szCs w:val="18"/>
      </w:rPr>
      <w:tab/>
      <w:t xml:space="preserve"> Page </w:t>
    </w:r>
    <w:r w:rsidRPr="0033112C">
      <w:rPr>
        <w:rFonts w:ascii="Arial" w:hAnsi="Arial" w:cs="Arial"/>
        <w:color w:val="4F81BD" w:themeColor="accent1"/>
        <w:sz w:val="18"/>
        <w:szCs w:val="18"/>
      </w:rPr>
      <w:fldChar w:fldCharType="begin"/>
    </w:r>
    <w:r w:rsidRPr="0033112C">
      <w:rPr>
        <w:rFonts w:ascii="Arial" w:hAnsi="Arial" w:cs="Arial"/>
        <w:color w:val="4F81BD" w:themeColor="accent1"/>
        <w:sz w:val="18"/>
        <w:szCs w:val="18"/>
      </w:rPr>
      <w:instrText>PAGE  \* Arabic  \* MERGEFORMAT</w:instrText>
    </w:r>
    <w:r w:rsidRPr="0033112C">
      <w:rPr>
        <w:rFonts w:ascii="Arial" w:hAnsi="Arial" w:cs="Arial"/>
        <w:color w:val="4F81BD" w:themeColor="accent1"/>
        <w:sz w:val="18"/>
        <w:szCs w:val="18"/>
      </w:rPr>
      <w:fldChar w:fldCharType="separate"/>
    </w:r>
    <w:r w:rsidR="004546F3">
      <w:rPr>
        <w:rFonts w:ascii="Arial" w:hAnsi="Arial" w:cs="Arial"/>
        <w:noProof/>
        <w:color w:val="4F81BD" w:themeColor="accent1"/>
        <w:sz w:val="18"/>
        <w:szCs w:val="18"/>
      </w:rPr>
      <w:t>2</w:t>
    </w:r>
    <w:r w:rsidRPr="0033112C">
      <w:rPr>
        <w:rFonts w:ascii="Arial" w:hAnsi="Arial" w:cs="Arial"/>
        <w:color w:val="4F81BD" w:themeColor="accent1"/>
        <w:sz w:val="18"/>
        <w:szCs w:val="18"/>
      </w:rPr>
      <w:fldChar w:fldCharType="end"/>
    </w:r>
    <w:r w:rsidRPr="0033112C">
      <w:rPr>
        <w:rFonts w:ascii="Arial" w:hAnsi="Arial" w:cs="Arial"/>
        <w:color w:val="4F81BD" w:themeColor="accent1"/>
        <w:sz w:val="18"/>
        <w:szCs w:val="18"/>
      </w:rPr>
      <w:t xml:space="preserve"> sur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2C" w:rsidRPr="0033112C" w:rsidRDefault="0033112C" w:rsidP="00DC0D29">
    <w:pPr>
      <w:pStyle w:val="Pieddepage"/>
      <w:rPr>
        <w:rFonts w:ascii="Arial" w:hAnsi="Arial" w:cs="Arial"/>
        <w:color w:val="4F81BD" w:themeColor="accent1"/>
        <w:sz w:val="18"/>
        <w:szCs w:val="18"/>
      </w:rPr>
    </w:pPr>
    <w:r w:rsidRPr="0033112C">
      <w:rPr>
        <w:rFonts w:ascii="Arial" w:hAnsi="Arial" w:cs="Arial"/>
        <w:color w:val="4F81BD" w:themeColor="accent1"/>
        <w:sz w:val="18"/>
        <w:szCs w:val="18"/>
      </w:rPr>
      <w:t>LRS – Formulaire nouveaux logements soumis à une restriction d’utilisation</w:t>
    </w:r>
    <w:r w:rsidRPr="0033112C">
      <w:rPr>
        <w:rFonts w:ascii="Arial" w:hAnsi="Arial" w:cs="Arial"/>
        <w:color w:val="4F81BD" w:themeColor="accent1"/>
        <w:sz w:val="18"/>
        <w:szCs w:val="18"/>
      </w:rPr>
      <w:tab/>
      <w:t xml:space="preserve"> Page </w:t>
    </w:r>
    <w:r w:rsidRPr="0033112C">
      <w:rPr>
        <w:rFonts w:ascii="Arial" w:hAnsi="Arial" w:cs="Arial"/>
        <w:color w:val="4F81BD" w:themeColor="accent1"/>
        <w:sz w:val="18"/>
        <w:szCs w:val="18"/>
      </w:rPr>
      <w:fldChar w:fldCharType="begin"/>
    </w:r>
    <w:r w:rsidRPr="0033112C">
      <w:rPr>
        <w:rFonts w:ascii="Arial" w:hAnsi="Arial" w:cs="Arial"/>
        <w:color w:val="4F81BD" w:themeColor="accent1"/>
        <w:sz w:val="18"/>
        <w:szCs w:val="18"/>
      </w:rPr>
      <w:instrText>PAGE  \* Arabic  \* MERGEFORMAT</w:instrText>
    </w:r>
    <w:r w:rsidRPr="0033112C">
      <w:rPr>
        <w:rFonts w:ascii="Arial" w:hAnsi="Arial" w:cs="Arial"/>
        <w:color w:val="4F81BD" w:themeColor="accent1"/>
        <w:sz w:val="18"/>
        <w:szCs w:val="18"/>
      </w:rPr>
      <w:fldChar w:fldCharType="separate"/>
    </w:r>
    <w:r w:rsidR="004546F3">
      <w:rPr>
        <w:rFonts w:ascii="Arial" w:hAnsi="Arial" w:cs="Arial"/>
        <w:noProof/>
        <w:color w:val="4F81BD" w:themeColor="accent1"/>
        <w:sz w:val="18"/>
        <w:szCs w:val="18"/>
      </w:rPr>
      <w:t>1</w:t>
    </w:r>
    <w:r w:rsidRPr="0033112C">
      <w:rPr>
        <w:rFonts w:ascii="Arial" w:hAnsi="Arial" w:cs="Arial"/>
        <w:color w:val="4F81BD" w:themeColor="accent1"/>
        <w:sz w:val="18"/>
        <w:szCs w:val="18"/>
      </w:rPr>
      <w:fldChar w:fldCharType="end"/>
    </w:r>
    <w:r w:rsidRPr="0033112C">
      <w:rPr>
        <w:rFonts w:ascii="Arial" w:hAnsi="Arial" w:cs="Arial"/>
        <w:color w:val="4F81BD" w:themeColor="accent1"/>
        <w:sz w:val="18"/>
        <w:szCs w:val="18"/>
      </w:rPr>
      <w:t xml:space="preserve"> sur 3</w:t>
    </w:r>
  </w:p>
  <w:p w:rsidR="0033112C" w:rsidRDefault="003311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7A" w:rsidRDefault="00D4427A">
      <w:r>
        <w:separator/>
      </w:r>
    </w:p>
  </w:footnote>
  <w:footnote w:type="continuationSeparator" w:id="0">
    <w:p w:rsidR="00D4427A" w:rsidRDefault="00D4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73" w:rsidRDefault="00394873" w:rsidP="0033112C">
    <w:pPr>
      <w:pStyle w:val="En-tte"/>
      <w:framePr w:wrap="auto" w:vAnchor="text" w:hAnchor="margin" w:xAlign="right" w:y="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73" w:rsidRPr="0033112C" w:rsidRDefault="004546F3">
    <w:pPr>
      <w:pStyle w:val="Pieddepage"/>
      <w:tabs>
        <w:tab w:val="clear" w:pos="4536"/>
        <w:tab w:val="clear" w:pos="9072"/>
        <w:tab w:val="left" w:pos="5954"/>
      </w:tabs>
      <w:spacing w:line="260" w:lineRule="exact"/>
      <w:rPr>
        <w:rFonts w:ascii="Arial" w:hAnsi="Arial" w:cs="Arial"/>
      </w:rPr>
    </w:pPr>
    <w:r>
      <w:rPr>
        <w:rFonts w:ascii="Arial" w:hAnsi="Arial" w:cs="Arial"/>
        <w:noProof/>
      </w:rPr>
      <w:object w:dxaOrig="1440" w:dyaOrig="1440" w14:anchorId="77561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90.05pt;margin-top:27.2pt;width:69.05pt;height:63.9pt;z-index:251658240;visibility:visible;mso-wrap-edited:f;mso-position-horizontal-relative:page;mso-position-vertical-relative:page">
          <v:imagedata r:id="rId1" o:title=""/>
          <w10:wrap type="topAndBottom" anchorx="page" anchory="page"/>
        </v:shape>
        <o:OLEObject Type="Embed" ProgID="Word.Picture.8" ShapeID="_x0000_s2051" DrawAspect="Content" ObjectID="_1786866641" r:id="rId2"/>
      </w:object>
    </w:r>
    <w:r w:rsidR="00E81DFF" w:rsidRPr="0033112C">
      <w:rPr>
        <w:rFonts w:ascii="Arial" w:hAnsi="Arial" w:cs="Arial"/>
        <w:noProof/>
        <w:lang w:val="fr-CH" w:eastAsia="fr-CH"/>
      </w:rPr>
      <mc:AlternateContent>
        <mc:Choice Requires="wps">
          <w:drawing>
            <wp:anchor distT="0" distB="0" distL="114300" distR="114300" simplePos="0" relativeHeight="251657216" behindDoc="0" locked="0" layoutInCell="1" allowOverlap="1" wp14:anchorId="2A520854">
              <wp:simplePos x="0" y="0"/>
              <wp:positionH relativeFrom="page">
                <wp:posOffset>1703070</wp:posOffset>
              </wp:positionH>
              <wp:positionV relativeFrom="page">
                <wp:posOffset>408305</wp:posOffset>
              </wp:positionV>
              <wp:extent cx="3949065" cy="1194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119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94873" w:rsidRDefault="006C2F28">
                          <w:pPr>
                            <w:pStyle w:val="DeptServNiv2"/>
                            <w:rPr>
                              <w:rFonts w:ascii="Fujimed" w:hAnsi="Fujimed"/>
                              <w:b w:val="0"/>
                              <w:bCs/>
                              <w:szCs w:val="18"/>
                              <w:lang w:val="de-DE"/>
                            </w:rPr>
                          </w:pPr>
                          <w:r w:rsidRPr="006C2F28">
                            <w:rPr>
                              <w:rFonts w:ascii="Fujimed" w:hAnsi="Fujimed"/>
                              <w:b w:val="0"/>
                              <w:bCs/>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20854" id="_x0000_t202" coordsize="21600,21600" o:spt="202" path="m,l,21600r21600,l21600,xe">
              <v:stroke joinstyle="miter"/>
              <v:path gradientshapeok="t" o:connecttype="rect"/>
            </v:shapetype>
            <v:shape id="Text Box 2" o:spid="_x0000_s1027" type="#_x0000_t202" style="position:absolute;margin-left:134.1pt;margin-top:32.15pt;width:310.95pt;height:9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5rAIAAK4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" filled="f" stroked="f" strokeweight="0">
              <v:textbox inset="0,0,0,0">
                <w:txbxContent>
                  <w:p w:rsidR="00394873" w:rsidRDefault="006C2F28">
                    <w:pPr>
                      <w:pStyle w:val="DeptServNiv2"/>
                      <w:rPr>
                        <w:rFonts w:ascii="Fujimed" w:hAnsi="Fujimed"/>
                        <w:b w:val="0"/>
                        <w:bCs/>
                        <w:szCs w:val="18"/>
                        <w:lang w:val="de-DE"/>
                      </w:rPr>
                    </w:pPr>
                    <w:r w:rsidRPr="006C2F28">
                      <w:rPr>
                        <w:rFonts w:ascii="Fujimed" w:hAnsi="Fujimed"/>
                        <w:b w:val="0"/>
                        <w:bCs/>
                        <w:szCs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7E54EB8"/>
    <w:multiLevelType w:val="hybridMultilevel"/>
    <w:tmpl w:val="09DA38F8"/>
    <w:lvl w:ilvl="0" w:tplc="D4AEA94A">
      <w:numFmt w:val="bullet"/>
      <w:lvlText w:val="-"/>
      <w:lvlJc w:val="left"/>
      <w:pPr>
        <w:tabs>
          <w:tab w:val="num" w:pos="363"/>
        </w:tabs>
        <w:ind w:left="363" w:hanging="360"/>
      </w:pPr>
      <w:rPr>
        <w:rFonts w:ascii="Tahoma" w:eastAsia="Times New Roman" w:hAnsi="Tahoma" w:cs="Tahoma" w:hint="default"/>
      </w:rPr>
    </w:lvl>
    <w:lvl w:ilvl="1" w:tplc="100C0003">
      <w:start w:val="1"/>
      <w:numFmt w:val="bullet"/>
      <w:lvlText w:val="o"/>
      <w:lvlJc w:val="left"/>
      <w:pPr>
        <w:tabs>
          <w:tab w:val="num" w:pos="1083"/>
        </w:tabs>
        <w:ind w:left="1083" w:hanging="360"/>
      </w:pPr>
      <w:rPr>
        <w:rFonts w:ascii="Courier New" w:hAnsi="Courier New" w:cs="Courier New" w:hint="default"/>
      </w:rPr>
    </w:lvl>
    <w:lvl w:ilvl="2" w:tplc="100C0005">
      <w:start w:val="1"/>
      <w:numFmt w:val="bullet"/>
      <w:lvlText w:val=""/>
      <w:lvlJc w:val="left"/>
      <w:pPr>
        <w:tabs>
          <w:tab w:val="num" w:pos="1803"/>
        </w:tabs>
        <w:ind w:left="1803" w:hanging="360"/>
      </w:pPr>
      <w:rPr>
        <w:rFonts w:ascii="Wingdings" w:hAnsi="Wingdings" w:hint="default"/>
      </w:rPr>
    </w:lvl>
    <w:lvl w:ilvl="3" w:tplc="100C0001" w:tentative="1">
      <w:start w:val="1"/>
      <w:numFmt w:val="bullet"/>
      <w:lvlText w:val=""/>
      <w:lvlJc w:val="left"/>
      <w:pPr>
        <w:tabs>
          <w:tab w:val="num" w:pos="2523"/>
        </w:tabs>
        <w:ind w:left="2523" w:hanging="360"/>
      </w:pPr>
      <w:rPr>
        <w:rFonts w:ascii="Symbol" w:hAnsi="Symbol" w:hint="default"/>
      </w:rPr>
    </w:lvl>
    <w:lvl w:ilvl="4" w:tplc="100C0003" w:tentative="1">
      <w:start w:val="1"/>
      <w:numFmt w:val="bullet"/>
      <w:lvlText w:val="o"/>
      <w:lvlJc w:val="left"/>
      <w:pPr>
        <w:tabs>
          <w:tab w:val="num" w:pos="3243"/>
        </w:tabs>
        <w:ind w:left="3243" w:hanging="360"/>
      </w:pPr>
      <w:rPr>
        <w:rFonts w:ascii="Courier New" w:hAnsi="Courier New" w:cs="Courier New" w:hint="default"/>
      </w:rPr>
    </w:lvl>
    <w:lvl w:ilvl="5" w:tplc="100C0005" w:tentative="1">
      <w:start w:val="1"/>
      <w:numFmt w:val="bullet"/>
      <w:lvlText w:val=""/>
      <w:lvlJc w:val="left"/>
      <w:pPr>
        <w:tabs>
          <w:tab w:val="num" w:pos="3963"/>
        </w:tabs>
        <w:ind w:left="3963" w:hanging="360"/>
      </w:pPr>
      <w:rPr>
        <w:rFonts w:ascii="Wingdings" w:hAnsi="Wingdings" w:hint="default"/>
      </w:rPr>
    </w:lvl>
    <w:lvl w:ilvl="6" w:tplc="100C0001" w:tentative="1">
      <w:start w:val="1"/>
      <w:numFmt w:val="bullet"/>
      <w:lvlText w:val=""/>
      <w:lvlJc w:val="left"/>
      <w:pPr>
        <w:tabs>
          <w:tab w:val="num" w:pos="4683"/>
        </w:tabs>
        <w:ind w:left="4683" w:hanging="360"/>
      </w:pPr>
      <w:rPr>
        <w:rFonts w:ascii="Symbol" w:hAnsi="Symbol" w:hint="default"/>
      </w:rPr>
    </w:lvl>
    <w:lvl w:ilvl="7" w:tplc="100C0003" w:tentative="1">
      <w:start w:val="1"/>
      <w:numFmt w:val="bullet"/>
      <w:lvlText w:val="o"/>
      <w:lvlJc w:val="left"/>
      <w:pPr>
        <w:tabs>
          <w:tab w:val="num" w:pos="5403"/>
        </w:tabs>
        <w:ind w:left="5403" w:hanging="360"/>
      </w:pPr>
      <w:rPr>
        <w:rFonts w:ascii="Courier New" w:hAnsi="Courier New" w:cs="Courier New" w:hint="default"/>
      </w:rPr>
    </w:lvl>
    <w:lvl w:ilvl="8" w:tplc="100C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8557A7A"/>
    <w:multiLevelType w:val="hybridMultilevel"/>
    <w:tmpl w:val="0C7AEDC0"/>
    <w:lvl w:ilvl="0" w:tplc="2BE2FEEA">
      <w:start w:val="1870"/>
      <w:numFmt w:val="bullet"/>
      <w:lvlText w:val="-"/>
      <w:lvlJc w:val="left"/>
      <w:pPr>
        <w:tabs>
          <w:tab w:val="num" w:pos="720"/>
        </w:tabs>
        <w:ind w:left="720" w:hanging="360"/>
      </w:pPr>
      <w:rPr>
        <w:rFonts w:ascii="Arial" w:eastAsia="Times New Roman" w:hAnsi="Arial" w:cs="Aria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8"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1502"/>
    <w:multiLevelType w:val="hybridMultilevel"/>
    <w:tmpl w:val="3536E3B8"/>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B2943"/>
    <w:multiLevelType w:val="hybridMultilevel"/>
    <w:tmpl w:val="8D66F3CC"/>
    <w:lvl w:ilvl="0" w:tplc="97D087C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64031B2A"/>
    <w:multiLevelType w:val="hybridMultilevel"/>
    <w:tmpl w:val="45A89E2E"/>
    <w:lvl w:ilvl="0" w:tplc="B3AECD80">
      <w:start w:val="1904"/>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4"/>
  </w:num>
  <w:num w:numId="2">
    <w:abstractNumId w:val="0"/>
  </w:num>
  <w:num w:numId="3">
    <w:abstractNumId w:val="11"/>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8"/>
  </w:num>
  <w:num w:numId="6">
    <w:abstractNumId w:val="3"/>
  </w:num>
  <w:num w:numId="7">
    <w:abstractNumId w:val="13"/>
  </w:num>
  <w:num w:numId="8">
    <w:abstractNumId w:val="5"/>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7"/>
  </w:num>
  <w:num w:numId="11">
    <w:abstractNumId w:val="4"/>
  </w:num>
  <w:num w:numId="12">
    <w:abstractNumId w:val="10"/>
  </w:num>
  <w:num w:numId="13">
    <w:abstractNumId w:val="9"/>
  </w:num>
  <w:num w:numId="1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activeWritingStyle w:appName="MSWord" w:lang="de-CH" w:vendorID="9" w:dllVersion="512" w:checkStyle="1"/>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77"/>
    <w:rsid w:val="00001151"/>
    <w:rsid w:val="000359EB"/>
    <w:rsid w:val="00052251"/>
    <w:rsid w:val="00052EAB"/>
    <w:rsid w:val="000606F1"/>
    <w:rsid w:val="000705B6"/>
    <w:rsid w:val="00070780"/>
    <w:rsid w:val="000770FB"/>
    <w:rsid w:val="00087184"/>
    <w:rsid w:val="000871E9"/>
    <w:rsid w:val="000B4F1B"/>
    <w:rsid w:val="000C70F7"/>
    <w:rsid w:val="000D0A0F"/>
    <w:rsid w:val="000D44DA"/>
    <w:rsid w:val="000E6967"/>
    <w:rsid w:val="00113622"/>
    <w:rsid w:val="00113E44"/>
    <w:rsid w:val="00132F35"/>
    <w:rsid w:val="001342A3"/>
    <w:rsid w:val="00141223"/>
    <w:rsid w:val="00143009"/>
    <w:rsid w:val="00156489"/>
    <w:rsid w:val="00160D0F"/>
    <w:rsid w:val="00166C63"/>
    <w:rsid w:val="00187CBA"/>
    <w:rsid w:val="001B17C7"/>
    <w:rsid w:val="001B3E13"/>
    <w:rsid w:val="001C16C0"/>
    <w:rsid w:val="001D784F"/>
    <w:rsid w:val="001E7DE8"/>
    <w:rsid w:val="001F32C0"/>
    <w:rsid w:val="00205636"/>
    <w:rsid w:val="002161A8"/>
    <w:rsid w:val="00226274"/>
    <w:rsid w:val="002312F0"/>
    <w:rsid w:val="00236F23"/>
    <w:rsid w:val="00243D21"/>
    <w:rsid w:val="00253033"/>
    <w:rsid w:val="00283FF5"/>
    <w:rsid w:val="00284B59"/>
    <w:rsid w:val="002A030A"/>
    <w:rsid w:val="002B02E4"/>
    <w:rsid w:val="002B0AFE"/>
    <w:rsid w:val="002B58CB"/>
    <w:rsid w:val="002C5676"/>
    <w:rsid w:val="002E02AA"/>
    <w:rsid w:val="002E0B23"/>
    <w:rsid w:val="002F471A"/>
    <w:rsid w:val="00310469"/>
    <w:rsid w:val="003151E8"/>
    <w:rsid w:val="00326AB6"/>
    <w:rsid w:val="0033112C"/>
    <w:rsid w:val="00336418"/>
    <w:rsid w:val="00353742"/>
    <w:rsid w:val="00373B73"/>
    <w:rsid w:val="00387780"/>
    <w:rsid w:val="00394873"/>
    <w:rsid w:val="003A10BC"/>
    <w:rsid w:val="003A7679"/>
    <w:rsid w:val="003B08B2"/>
    <w:rsid w:val="003C3319"/>
    <w:rsid w:val="003E51FE"/>
    <w:rsid w:val="003F4E5F"/>
    <w:rsid w:val="003F698C"/>
    <w:rsid w:val="00431455"/>
    <w:rsid w:val="00433F35"/>
    <w:rsid w:val="004420F0"/>
    <w:rsid w:val="004429ED"/>
    <w:rsid w:val="00446D8D"/>
    <w:rsid w:val="004546F3"/>
    <w:rsid w:val="00464596"/>
    <w:rsid w:val="0046610E"/>
    <w:rsid w:val="00490F81"/>
    <w:rsid w:val="004B1990"/>
    <w:rsid w:val="004E289A"/>
    <w:rsid w:val="004E38F3"/>
    <w:rsid w:val="004E65E5"/>
    <w:rsid w:val="004E6A1A"/>
    <w:rsid w:val="00503CCF"/>
    <w:rsid w:val="00504DFA"/>
    <w:rsid w:val="0050681B"/>
    <w:rsid w:val="005107BA"/>
    <w:rsid w:val="00514D9A"/>
    <w:rsid w:val="00517D93"/>
    <w:rsid w:val="005203DB"/>
    <w:rsid w:val="005244D3"/>
    <w:rsid w:val="00531C23"/>
    <w:rsid w:val="00532800"/>
    <w:rsid w:val="00542B34"/>
    <w:rsid w:val="00575FF6"/>
    <w:rsid w:val="005A70C5"/>
    <w:rsid w:val="005C48ED"/>
    <w:rsid w:val="005C780F"/>
    <w:rsid w:val="005D31E6"/>
    <w:rsid w:val="005D5112"/>
    <w:rsid w:val="005E3969"/>
    <w:rsid w:val="005E4E28"/>
    <w:rsid w:val="005E7590"/>
    <w:rsid w:val="005F08B1"/>
    <w:rsid w:val="00602055"/>
    <w:rsid w:val="00610F53"/>
    <w:rsid w:val="00613A7E"/>
    <w:rsid w:val="00620B3D"/>
    <w:rsid w:val="00623D77"/>
    <w:rsid w:val="006340B7"/>
    <w:rsid w:val="00635102"/>
    <w:rsid w:val="00637BB1"/>
    <w:rsid w:val="00643E0F"/>
    <w:rsid w:val="00645833"/>
    <w:rsid w:val="00646940"/>
    <w:rsid w:val="0065139F"/>
    <w:rsid w:val="00653E92"/>
    <w:rsid w:val="006578F9"/>
    <w:rsid w:val="00660E24"/>
    <w:rsid w:val="0067276A"/>
    <w:rsid w:val="006768AB"/>
    <w:rsid w:val="00677832"/>
    <w:rsid w:val="00682BEA"/>
    <w:rsid w:val="0068413D"/>
    <w:rsid w:val="006A1861"/>
    <w:rsid w:val="006C2F28"/>
    <w:rsid w:val="006D38FE"/>
    <w:rsid w:val="00703B31"/>
    <w:rsid w:val="007059F6"/>
    <w:rsid w:val="00721685"/>
    <w:rsid w:val="00721BE1"/>
    <w:rsid w:val="00722F33"/>
    <w:rsid w:val="00726040"/>
    <w:rsid w:val="00727B0A"/>
    <w:rsid w:val="0074156D"/>
    <w:rsid w:val="00747B1C"/>
    <w:rsid w:val="00772576"/>
    <w:rsid w:val="0079017D"/>
    <w:rsid w:val="00794695"/>
    <w:rsid w:val="00797831"/>
    <w:rsid w:val="007B20F3"/>
    <w:rsid w:val="007B2487"/>
    <w:rsid w:val="007B618D"/>
    <w:rsid w:val="007D1B31"/>
    <w:rsid w:val="007D403D"/>
    <w:rsid w:val="00823B43"/>
    <w:rsid w:val="00836EA8"/>
    <w:rsid w:val="00854328"/>
    <w:rsid w:val="0087143C"/>
    <w:rsid w:val="00872479"/>
    <w:rsid w:val="0089584D"/>
    <w:rsid w:val="008A3FFD"/>
    <w:rsid w:val="008A72E0"/>
    <w:rsid w:val="008A7422"/>
    <w:rsid w:val="008B5BF1"/>
    <w:rsid w:val="008D3C20"/>
    <w:rsid w:val="008D4C90"/>
    <w:rsid w:val="008E023D"/>
    <w:rsid w:val="008F2121"/>
    <w:rsid w:val="00912250"/>
    <w:rsid w:val="009133FA"/>
    <w:rsid w:val="00914877"/>
    <w:rsid w:val="00927B11"/>
    <w:rsid w:val="009369CD"/>
    <w:rsid w:val="00953F66"/>
    <w:rsid w:val="0096132D"/>
    <w:rsid w:val="0097755B"/>
    <w:rsid w:val="00995955"/>
    <w:rsid w:val="009966E5"/>
    <w:rsid w:val="009A11C6"/>
    <w:rsid w:val="009C63A6"/>
    <w:rsid w:val="009F3CBB"/>
    <w:rsid w:val="00A05270"/>
    <w:rsid w:val="00A123FB"/>
    <w:rsid w:val="00A13273"/>
    <w:rsid w:val="00A15F7A"/>
    <w:rsid w:val="00A2628E"/>
    <w:rsid w:val="00A42E60"/>
    <w:rsid w:val="00A449EC"/>
    <w:rsid w:val="00A551B8"/>
    <w:rsid w:val="00A55DCD"/>
    <w:rsid w:val="00A625C0"/>
    <w:rsid w:val="00A64816"/>
    <w:rsid w:val="00A82D8A"/>
    <w:rsid w:val="00AA0A36"/>
    <w:rsid w:val="00AB7CEE"/>
    <w:rsid w:val="00AF323F"/>
    <w:rsid w:val="00B111C6"/>
    <w:rsid w:val="00B25321"/>
    <w:rsid w:val="00B25843"/>
    <w:rsid w:val="00B359F7"/>
    <w:rsid w:val="00B41690"/>
    <w:rsid w:val="00B53CD6"/>
    <w:rsid w:val="00B65400"/>
    <w:rsid w:val="00B952ED"/>
    <w:rsid w:val="00BC13CA"/>
    <w:rsid w:val="00BE0C3E"/>
    <w:rsid w:val="00BE3287"/>
    <w:rsid w:val="00C05408"/>
    <w:rsid w:val="00C3325C"/>
    <w:rsid w:val="00C346E2"/>
    <w:rsid w:val="00C479F3"/>
    <w:rsid w:val="00C51F33"/>
    <w:rsid w:val="00C5299A"/>
    <w:rsid w:val="00C56DD7"/>
    <w:rsid w:val="00C800B0"/>
    <w:rsid w:val="00CA19FC"/>
    <w:rsid w:val="00CB51FA"/>
    <w:rsid w:val="00CC4146"/>
    <w:rsid w:val="00CE5ACF"/>
    <w:rsid w:val="00CF0721"/>
    <w:rsid w:val="00CF2398"/>
    <w:rsid w:val="00D06AA1"/>
    <w:rsid w:val="00D1489C"/>
    <w:rsid w:val="00D30A35"/>
    <w:rsid w:val="00D4427A"/>
    <w:rsid w:val="00D63F7C"/>
    <w:rsid w:val="00D740A5"/>
    <w:rsid w:val="00DA1C5E"/>
    <w:rsid w:val="00DB2B29"/>
    <w:rsid w:val="00DB7E1F"/>
    <w:rsid w:val="00DC0D29"/>
    <w:rsid w:val="00DC3AF4"/>
    <w:rsid w:val="00E144EE"/>
    <w:rsid w:val="00E20DB7"/>
    <w:rsid w:val="00E328B7"/>
    <w:rsid w:val="00E3492B"/>
    <w:rsid w:val="00E37D74"/>
    <w:rsid w:val="00E45973"/>
    <w:rsid w:val="00E57A42"/>
    <w:rsid w:val="00E6215C"/>
    <w:rsid w:val="00E6607F"/>
    <w:rsid w:val="00E7216C"/>
    <w:rsid w:val="00E76030"/>
    <w:rsid w:val="00E81DFF"/>
    <w:rsid w:val="00E94778"/>
    <w:rsid w:val="00EB4DDF"/>
    <w:rsid w:val="00EB6890"/>
    <w:rsid w:val="00EE166A"/>
    <w:rsid w:val="00EE6622"/>
    <w:rsid w:val="00EF2394"/>
    <w:rsid w:val="00F069DE"/>
    <w:rsid w:val="00F12C13"/>
    <w:rsid w:val="00F356E3"/>
    <w:rsid w:val="00F410DF"/>
    <w:rsid w:val="00F44EF2"/>
    <w:rsid w:val="00F4761F"/>
    <w:rsid w:val="00F76CC1"/>
    <w:rsid w:val="00F8474D"/>
    <w:rsid w:val="00F91C42"/>
    <w:rsid w:val="00FC2A38"/>
    <w:rsid w:val="00FC55EF"/>
    <w:rsid w:val="00FC5A9E"/>
    <w:rsid w:val="00FD6C18"/>
    <w:rsid w:val="00FE77F5"/>
    <w:rsid w:val="00FF67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1D9185"/>
  <w15:docId w15:val="{851646B1-BC1A-4FC1-B3FF-3CE4D91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Corpsdetexte31">
    <w:name w:val="Corps de texte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basedOn w:val="Policepardfaut"/>
    <w:qFormat/>
    <w:rPr>
      <w:b/>
      <w:bCs/>
    </w:rPr>
  </w:style>
  <w:style w:type="paragraph" w:customStyle="1" w:styleId="destinataire">
    <w:name w:val="destinataire"/>
    <w:basedOn w:val="Normal"/>
    <w:pPr>
      <w:ind w:left="6464"/>
    </w:pPr>
    <w:rPr>
      <w:rFonts w:eastAsia="Times"/>
      <w:sz w:val="22"/>
    </w:rPr>
  </w:style>
  <w:style w:type="paragraph" w:customStyle="1" w:styleId="corpsdelettre">
    <w:name w:val="corps de lettre"/>
    <w:basedOn w:val="Retraitcorpsdetexte2"/>
    <w:pPr>
      <w:spacing w:after="0" w:line="260" w:lineRule="exact"/>
      <w:ind w:left="2098" w:firstLine="0"/>
    </w:pPr>
    <w:rPr>
      <w:rFonts w:ascii="Times" w:eastAsia="Times" w:hAnsi="Times"/>
      <w:sz w:val="22"/>
    </w:rPr>
  </w:style>
  <w:style w:type="paragraph" w:styleId="Textedebulles">
    <w:name w:val="Balloon Text"/>
    <w:basedOn w:val="Normal"/>
    <w:semiHidden/>
    <w:rsid w:val="00531C23"/>
    <w:rPr>
      <w:rFonts w:ascii="Tahoma" w:hAnsi="Tahoma" w:cs="Tahoma"/>
      <w:sz w:val="16"/>
      <w:szCs w:val="16"/>
    </w:rPr>
  </w:style>
  <w:style w:type="table" w:styleId="Grilledutableau">
    <w:name w:val="Table Grid"/>
    <w:basedOn w:val="TableauNormal"/>
    <w:rsid w:val="005A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33112C"/>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612">
      <w:bodyDiv w:val="1"/>
      <w:marLeft w:val="0"/>
      <w:marRight w:val="0"/>
      <w:marTop w:val="0"/>
      <w:marBottom w:val="0"/>
      <w:divBdr>
        <w:top w:val="none" w:sz="0" w:space="0" w:color="auto"/>
        <w:left w:val="none" w:sz="0" w:space="0" w:color="auto"/>
        <w:bottom w:val="none" w:sz="0" w:space="0" w:color="auto"/>
        <w:right w:val="none" w:sz="0" w:space="0" w:color="auto"/>
      </w:divBdr>
    </w:div>
    <w:div w:id="2951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re%20Chef%20DEIS%20nouvea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Chef DEIS nouveau.dot</Template>
  <TotalTime>30</TotalTime>
  <Pages>3</Pages>
  <Words>736</Words>
  <Characters>5214</Characters>
  <Application>Microsoft Office Word</Application>
  <DocSecurity>0</DocSecurity>
  <Lines>43</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Information pour les médias</vt:lpstr>
      <vt:lpstr>Information pour les médias</vt:lpstr>
    </vt:vector>
  </TitlesOfParts>
  <Company>Etat du Valais</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pour les médias</dc:title>
  <dc:creator>AC_VS</dc:creator>
  <cp:lastModifiedBy>Jean-François Landry</cp:lastModifiedBy>
  <cp:revision>11</cp:revision>
  <cp:lastPrinted>2011-09-09T12:35:00Z</cp:lastPrinted>
  <dcterms:created xsi:type="dcterms:W3CDTF">2021-05-28T06:58:00Z</dcterms:created>
  <dcterms:modified xsi:type="dcterms:W3CDTF">2024-09-03T09:04:00Z</dcterms:modified>
</cp:coreProperties>
</file>